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726" w:type="pct"/>
        <w:jc w:val="center"/>
        <w:tblCellMar>
          <w:left w:w="144" w:type="dxa"/>
          <w:right w:w="0" w:type="dxa"/>
        </w:tblCellMar>
        <w:tblLook w:val="06A0" w:firstRow="1" w:lastRow="0" w:firstColumn="1" w:lastColumn="0" w:noHBand="1" w:noVBand="1"/>
        <w:tblDescription w:val="Main layout table"/>
      </w:tblPr>
      <w:tblGrid>
        <w:gridCol w:w="6624"/>
        <w:gridCol w:w="5579"/>
      </w:tblGrid>
      <w:tr w:rsidR="00826D68" w:rsidRPr="00A85B6F" w14:paraId="5F187E59" w14:textId="77777777" w:rsidTr="00826D68">
        <w:trPr>
          <w:trHeight w:val="7279"/>
          <w:jc w:val="center"/>
        </w:trPr>
        <w:tc>
          <w:tcPr>
            <w:tcW w:w="2714" w:type="pct"/>
            <w:tcBorders>
              <w:right w:val="single" w:sz="12" w:space="0" w:color="6F6F74" w:themeColor="accent1"/>
            </w:tcBorders>
            <w:tcMar>
              <w:right w:w="0" w:type="dxa"/>
            </w:tcMar>
          </w:tcPr>
          <w:tbl>
            <w:tblPr>
              <w:tblW w:w="0" w:type="auto"/>
              <w:tblBorders>
                <w:insideH w:val="single" w:sz="8" w:space="0" w:color="auto"/>
                <w:insideV w:val="single" w:sz="8" w:space="0" w:color="auto"/>
              </w:tblBorders>
              <w:tblCellMar>
                <w:left w:w="360" w:type="dxa"/>
                <w:bottom w:w="403" w:type="dxa"/>
                <w:right w:w="360" w:type="dxa"/>
              </w:tblCellMar>
              <w:tblLook w:val="04A0" w:firstRow="1" w:lastRow="0" w:firstColumn="1" w:lastColumn="0" w:noHBand="0" w:noVBand="1"/>
              <w:tblDescription w:val="Left side layout table"/>
            </w:tblPr>
            <w:tblGrid>
              <w:gridCol w:w="6480"/>
            </w:tblGrid>
            <w:tr w:rsidR="00551C79" w:rsidRPr="00A85B6F" w14:paraId="784FF206" w14:textId="77777777" w:rsidTr="00551C79">
              <w:trPr>
                <w:trHeight w:hRule="exact" w:val="10244"/>
              </w:trPr>
              <w:tc>
                <w:tcPr>
                  <w:tcW w:w="0" w:type="auto"/>
                  <w:tcBorders>
                    <w:bottom w:val="single" w:sz="12" w:space="0" w:color="6F6F74" w:themeColor="accent1"/>
                  </w:tcBorders>
                  <w:tcMar>
                    <w:top w:w="317" w:type="dxa"/>
                  </w:tcMar>
                </w:tcPr>
                <w:p w14:paraId="23DE58A3" w14:textId="77777777" w:rsidR="00184664" w:rsidRPr="00A85B6F" w:rsidRDefault="009726E2" w:rsidP="00551C79">
                  <w:pPr>
                    <w:pStyle w:val="Heading2"/>
                    <w:ind w:right="143"/>
                    <w:jc w:val="left"/>
                  </w:pPr>
                  <w:bookmarkStart w:id="0" w:name="_GoBack"/>
                  <w:bookmarkEnd w:id="0"/>
                  <w:r>
                    <w:t>Course Description</w:t>
                  </w:r>
                </w:p>
                <w:p w14:paraId="7A413653" w14:textId="59710AC9" w:rsidR="009726E2" w:rsidRDefault="009726E2" w:rsidP="00093237">
                  <w:pPr>
                    <w:ind w:right="178"/>
                    <w:jc w:val="left"/>
                  </w:pPr>
                  <w:r w:rsidRPr="009726E2">
                    <w:t xml:space="preserve">This course will cover American history 1945-1968, exploring through documents and primary sources the key political, social, cultural, economic, and intellectual developments of the era. Topics will include the evolution of liberalism amidst the threat of the Cold War, the transformation of the political parties, the development of new state organizations as America assumed its role as a global superpower, explore the implications of the Cold War on cultural affairs, including the evolution of youth rebellion and youth culture, the expanded role of the presidency in politics, and the rise of new forms of political culture and the role of the media in American politics. </w:t>
                  </w:r>
                </w:p>
                <w:p w14:paraId="451A5793" w14:textId="77777777" w:rsidR="00F70243" w:rsidRPr="009726E2" w:rsidRDefault="00F70243" w:rsidP="00834AA6">
                  <w:pPr>
                    <w:jc w:val="left"/>
                  </w:pPr>
                </w:p>
                <w:p w14:paraId="23FB3C95" w14:textId="1BFD30B4" w:rsidR="00184664" w:rsidRPr="00A85B6F" w:rsidRDefault="00F70243" w:rsidP="00834AA6">
                  <w:pPr>
                    <w:pStyle w:val="Heading3"/>
                    <w:jc w:val="left"/>
                  </w:pPr>
                  <w:r w:rsidRPr="009726E2">
                    <w:rPr>
                      <w:noProof/>
                    </w:rPr>
                    <w:drawing>
                      <wp:inline distT="0" distB="0" distL="0" distR="0" wp14:anchorId="722C72C7" wp14:editId="127C420D">
                        <wp:extent cx="3646519" cy="2593340"/>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670851" cy="2610645"/>
                                </a:xfrm>
                                <a:prstGeom prst="rect">
                                  <a:avLst/>
                                </a:prstGeom>
                              </pic:spPr>
                            </pic:pic>
                          </a:graphicData>
                        </a:graphic>
                      </wp:inline>
                    </w:drawing>
                  </w:r>
                  <w:r>
                    <w:t>ABOVE: Free Speech Movement at the University of California – Berkeley, 1964</w:t>
                  </w:r>
                  <w:r w:rsidR="009726E2">
                    <w:rPr>
                      <w:noProof/>
                    </w:rPr>
                    <mc:AlternateContent>
                      <mc:Choice Requires="wps">
                        <w:drawing>
                          <wp:anchor distT="0" distB="0" distL="114300" distR="114300" simplePos="0" relativeHeight="251660288" behindDoc="0" locked="0" layoutInCell="1" allowOverlap="1" wp14:anchorId="52502BEC" wp14:editId="02EDBD62">
                            <wp:simplePos x="0" y="0"/>
                            <wp:positionH relativeFrom="column">
                              <wp:posOffset>-12065</wp:posOffset>
                            </wp:positionH>
                            <wp:positionV relativeFrom="page">
                              <wp:posOffset>6192520</wp:posOffset>
                            </wp:positionV>
                            <wp:extent cx="342963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42963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23A802" w14:textId="77777777" w:rsidR="009726E2" w:rsidRDefault="009726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502BEC" id="_x0000_t202" coordsize="21600,21600" o:spt="202" path="m0,0l0,21600,21600,21600,21600,0xe">
                            <v:stroke joinstyle="miter"/>
                            <v:path gradientshapeok="t" o:connecttype="rect"/>
                          </v:shapetype>
                          <v:shape id="Text Box 12" o:spid="_x0000_s1026" type="#_x0000_t202" style="position:absolute;margin-left:-.95pt;margin-top:487.6pt;width:270.0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" filled="f" stroked="f">
                            <v:textbox>
                              <w:txbxContent>
                                <w:p w14:paraId="0C23A802" w14:textId="77777777" w:rsidR="009726E2" w:rsidRDefault="009726E2"/>
                              </w:txbxContent>
                            </v:textbox>
                            <w10:wrap type="square" anchory="page"/>
                          </v:shape>
                        </w:pict>
                      </mc:Fallback>
                    </mc:AlternateContent>
                  </w:r>
                  <w:r w:rsidR="009726E2">
                    <w:rPr>
                      <w:noProof/>
                    </w:rPr>
                    <mc:AlternateContent>
                      <mc:Choice Requires="wps">
                        <w:drawing>
                          <wp:anchor distT="0" distB="0" distL="114300" distR="114300" simplePos="0" relativeHeight="251662336" behindDoc="0" locked="0" layoutInCell="1" allowOverlap="1" wp14:anchorId="07AB3391" wp14:editId="03F57D77">
                            <wp:simplePos x="0" y="0"/>
                            <wp:positionH relativeFrom="column">
                              <wp:posOffset>228600</wp:posOffset>
                            </wp:positionH>
                            <wp:positionV relativeFrom="paragraph">
                              <wp:posOffset>5641340</wp:posOffset>
                            </wp:positionV>
                            <wp:extent cx="3566160" cy="401955"/>
                            <wp:effectExtent l="0" t="0" r="0" b="0"/>
                            <wp:wrapThrough wrapText="bothSides">
                              <wp:wrapPolygon edited="0">
                                <wp:start x="0" y="0"/>
                                <wp:lineTo x="0"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3566160" cy="401955"/>
                                    </a:xfrm>
                                    <a:prstGeom prst="rect">
                                      <a:avLst/>
                                    </a:prstGeom>
                                    <a:solidFill>
                                      <a:prstClr val="white"/>
                                    </a:solidFill>
                                    <a:ln>
                                      <a:noFill/>
                                    </a:ln>
                                    <a:effectLst/>
                                  </wps:spPr>
                                  <wps:txbx>
                                    <w:txbxContent>
                                      <w:p w14:paraId="446675E4" w14:textId="46EA0960" w:rsidR="009726E2" w:rsidRPr="004D4B9E" w:rsidRDefault="009726E2" w:rsidP="009726E2">
                                        <w:pPr>
                                          <w:pStyle w:val="Caption"/>
                                          <w:rPr>
                                            <w:b/>
                                            <w:noProof/>
                                            <w:sz w:val="20"/>
                                          </w:rPr>
                                        </w:pPr>
                                        <w:r>
                                          <w:t xml:space="preserve">Figure </w:t>
                                        </w:r>
                                        <w:r w:rsidR="00FC6900">
                                          <w:fldChar w:fldCharType="begin"/>
                                        </w:r>
                                        <w:r w:rsidR="00FC6900">
                                          <w:instrText xml:space="preserve"> SEQ Figure \* ARABIC </w:instrText>
                                        </w:r>
                                        <w:r w:rsidR="00FC6900">
                                          <w:fldChar w:fldCharType="separate"/>
                                        </w:r>
                                        <w:r w:rsidR="00746B51">
                                          <w:rPr>
                                            <w:noProof/>
                                          </w:rPr>
                                          <w:t>1</w:t>
                                        </w:r>
                                        <w:r w:rsidR="00FC6900">
                                          <w:rPr>
                                            <w:noProof/>
                                          </w:rPr>
                                          <w:fldChar w:fldCharType="end"/>
                                        </w:r>
                                        <w:r>
                                          <w:t xml:space="preserve"> </w:t>
                                        </w:r>
                                        <w:r w:rsidRPr="00010837">
                                          <w:t>Above: The Free Speech Movement at the University of California-Berkeley, 1964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AB3391" id="_x0000_t202" coordsize="21600,21600" o:spt="202" path="m0,0l0,21600,21600,21600,21600,0xe">
                            <v:stroke joinstyle="miter"/>
                            <v:path gradientshapeok="t" o:connecttype="rect"/>
                          </v:shapetype>
                          <v:shape id="Text Box 13" o:spid="_x0000_s1027" type="#_x0000_t202" style="position:absolute;margin-left:18pt;margin-top:444.2pt;width:280.8pt;height:31.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" stroked="f">
                            <v:textbox style="mso-fit-shape-to-text:t" inset="0,0,0,0">
                              <w:txbxContent>
                                <w:p w14:paraId="446675E4" w14:textId="46EA0960" w:rsidR="009726E2" w:rsidRPr="004D4B9E" w:rsidRDefault="009726E2" w:rsidP="009726E2">
                                  <w:pPr>
                                    <w:pStyle w:val="Caption"/>
                                    <w:rPr>
                                      <w:b/>
                                      <w:noProof/>
                                      <w:sz w:val="20"/>
                                    </w:rPr>
                                  </w:pPr>
                                  <w:r>
                                    <w:t xml:space="preserve">Figure </w:t>
                                  </w:r>
                                  <w:r w:rsidR="00FC6900">
                                    <w:fldChar w:fldCharType="begin"/>
                                  </w:r>
                                  <w:r w:rsidR="00FC6900">
                                    <w:instrText xml:space="preserve"> SEQ Figure \* ARABIC </w:instrText>
                                  </w:r>
                                  <w:r w:rsidR="00FC6900">
                                    <w:fldChar w:fldCharType="separate"/>
                                  </w:r>
                                  <w:r w:rsidR="00746B51">
                                    <w:rPr>
                                      <w:noProof/>
                                    </w:rPr>
                                    <w:t>1</w:t>
                                  </w:r>
                                  <w:r w:rsidR="00FC6900">
                                    <w:rPr>
                                      <w:noProof/>
                                    </w:rPr>
                                    <w:fldChar w:fldCharType="end"/>
                                  </w:r>
                                  <w:r>
                                    <w:t xml:space="preserve"> </w:t>
                                  </w:r>
                                  <w:r w:rsidRPr="00010837">
                                    <w:t>Above: The Free Speech Movement at the University of California-Berkeley, 1964</w:t>
                                  </w:r>
                                </w:p>
                              </w:txbxContent>
                            </v:textbox>
                            <w10:wrap type="through"/>
                          </v:shape>
                        </w:pict>
                      </mc:Fallback>
                    </mc:AlternateContent>
                  </w:r>
                </w:p>
              </w:tc>
            </w:tr>
            <w:tr w:rsidR="00551C79" w:rsidRPr="00A85B6F" w14:paraId="34F41332" w14:textId="77777777" w:rsidTr="00551C79">
              <w:trPr>
                <w:trHeight w:val="8251"/>
              </w:trPr>
              <w:tc>
                <w:tcPr>
                  <w:tcW w:w="0" w:type="auto"/>
                  <w:tcBorders>
                    <w:top w:val="single" w:sz="12" w:space="0" w:color="6F6F74" w:themeColor="accent1"/>
                    <w:left w:val="single" w:sz="12" w:space="0" w:color="6F6F74" w:themeColor="accent1"/>
                    <w:bottom w:val="single" w:sz="12" w:space="0" w:color="6F6F74" w:themeColor="accent1"/>
                    <w:right w:val="nil"/>
                  </w:tcBorders>
                  <w:tcMar>
                    <w:top w:w="245" w:type="dxa"/>
                  </w:tcMar>
                </w:tcPr>
                <w:p w14:paraId="03356861" w14:textId="2EDEBEBB" w:rsidR="009726E2" w:rsidRDefault="001A65C6" w:rsidP="00093237">
                  <w:pPr>
                    <w:pStyle w:val="Heading2"/>
                    <w:ind w:right="178"/>
                  </w:pPr>
                  <w:r>
                    <w:lastRenderedPageBreak/>
                    <w:t xml:space="preserve">Course </w:t>
                  </w:r>
                  <w:r w:rsidR="009726E2">
                    <w:t>Policies</w:t>
                  </w:r>
                </w:p>
                <w:p w14:paraId="3514BF11" w14:textId="22FFFF96" w:rsidR="009726E2" w:rsidRPr="009726E2" w:rsidRDefault="009726E2" w:rsidP="00093237">
                  <w:pPr>
                    <w:ind w:right="178"/>
                    <w:jc w:val="left"/>
                  </w:pPr>
                  <w:r w:rsidRPr="001A65C6">
                    <w:rPr>
                      <w:b/>
                      <w:bCs/>
                      <w:u w:val="single"/>
                    </w:rPr>
                    <w:t xml:space="preserve">Academic </w:t>
                  </w:r>
                  <w:r w:rsidR="00074F4D">
                    <w:rPr>
                      <w:b/>
                      <w:bCs/>
                      <w:u w:val="single"/>
                    </w:rPr>
                    <w:t>Integrity</w:t>
                  </w:r>
                  <w:r w:rsidRPr="001A65C6">
                    <w:rPr>
                      <w:b/>
                      <w:bCs/>
                      <w:u w:val="single"/>
                    </w:rPr>
                    <w:t>:</w:t>
                  </w:r>
                  <w:r w:rsidRPr="009726E2">
                    <w:t xml:space="preserve"> Citation, writing clarity, and grammar are important in making your argument effective and understandable. I suggest you visit this site to review writin</w:t>
                  </w:r>
                  <w:r w:rsidR="00347601">
                    <w:t>g skills and techniques and</w:t>
                  </w:r>
                  <w:r w:rsidRPr="009726E2">
                    <w:t xml:space="preserve"> that you make use of FSU’s Writing Center to review your work, particularly if you have concerns. Please note that ignorance is not an excuse for plagiarism. Students are responsible for understanding and adhering to the university’s policies regarding plagiarism and academic integrity. The consequences for violation are severe, including failure of the course and potential expulsion. </w:t>
                  </w:r>
                </w:p>
                <w:p w14:paraId="349B5838" w14:textId="7F8ABF58" w:rsidR="009726E2" w:rsidRPr="009726E2" w:rsidRDefault="009726E2" w:rsidP="00093237">
                  <w:pPr>
                    <w:ind w:right="178"/>
                    <w:jc w:val="left"/>
                  </w:pPr>
                  <w:r w:rsidRPr="001A65C6">
                    <w:rPr>
                      <w:b/>
                      <w:bCs/>
                      <w:u w:val="single"/>
                    </w:rPr>
                    <w:t>Email:</w:t>
                  </w:r>
                  <w:r w:rsidRPr="009726E2">
                    <w:t xml:space="preserve"> is the best way to reach me. Please be aware that it may take me up to 24 hours on weekdays and 48 hours on weekends to respond. If you do not hear back from me, it is likely that the answer is available on the syllabus. If your email issue takes more than a paragraph to explain, please come see me in my office hours. </w:t>
                  </w:r>
                </w:p>
                <w:p w14:paraId="3AD929D2" w14:textId="77777777" w:rsidR="009726E2" w:rsidRPr="009726E2" w:rsidRDefault="009726E2" w:rsidP="00093237">
                  <w:pPr>
                    <w:ind w:right="178"/>
                    <w:jc w:val="left"/>
                  </w:pPr>
                  <w:r w:rsidRPr="001A65C6">
                    <w:rPr>
                      <w:b/>
                      <w:bCs/>
                      <w:u w:val="single"/>
                    </w:rPr>
                    <w:t xml:space="preserve">Late Policy: </w:t>
                  </w:r>
                  <w:r w:rsidRPr="009726E2">
                    <w:t>Late papers and assignments will only be accepted by prior arrangement. Late work will receive a penalty of one-third grade deduction per day late (i.e. an A becomes an A- after one day, and so on).</w:t>
                  </w:r>
                </w:p>
                <w:p w14:paraId="2DA1F8B6" w14:textId="77777777" w:rsidR="009726E2" w:rsidRPr="009726E2" w:rsidRDefault="009726E2" w:rsidP="00093237">
                  <w:pPr>
                    <w:ind w:right="178"/>
                    <w:jc w:val="left"/>
                  </w:pPr>
                  <w:r w:rsidRPr="001A65C6">
                    <w:rPr>
                      <w:b/>
                      <w:bCs/>
                      <w:u w:val="single"/>
                    </w:rPr>
                    <w:t>Grading:</w:t>
                  </w:r>
                  <w:r w:rsidRPr="001A65C6">
                    <w:rPr>
                      <w:u w:val="single"/>
                    </w:rPr>
                    <w:t xml:space="preserve"> </w:t>
                  </w:r>
                  <w:r w:rsidRPr="009726E2">
                    <w:t xml:space="preserve">All grading is done using FSU’s 4.0 scale. If you receive a numerical/percentage grade (e.g. 88%), it will be calculated using the corresponding GPA (3.3). </w:t>
                  </w:r>
                </w:p>
                <w:p w14:paraId="19D2542D" w14:textId="5DE78092" w:rsidR="009726E2" w:rsidRDefault="009726E2" w:rsidP="00093237">
                  <w:pPr>
                    <w:ind w:right="178"/>
                    <w:jc w:val="left"/>
                  </w:pPr>
                  <w:r w:rsidRPr="009726E2">
                    <w:t>Fitchburg State encourages the full participation of individuals with disabilities in all aspects of campus living and learning. To support access and inclusion, Fitchburg State offers reasonable accommodations to students who have documented disabilities (e.g. physical, learning, psychiatric, sensory, etc.). If you require accommodations for this class, please provide me with a copy of your Accommodation Agreement as soon as possible so that we can discuss your specific needs. Any information that you share with me will be held in the strictest confidence, unless you give me permission to do otherwise. If you require academic accommodations but do not have an Accommodation Agreement, contact Disability Services a.s.a.p. to establish your eligibility: www.fitchburgstate.edu/disability or 978-665-4020.</w:t>
                  </w:r>
                </w:p>
              </w:tc>
            </w:tr>
          </w:tbl>
          <w:p w14:paraId="70010128" w14:textId="77777777" w:rsidR="00184664" w:rsidRDefault="00184664" w:rsidP="00CC7AD0"/>
          <w:p w14:paraId="06F94018" w14:textId="77777777" w:rsidR="00551C79" w:rsidRDefault="00551C79" w:rsidP="00CC7AD0"/>
          <w:p w14:paraId="231C8048" w14:textId="77777777" w:rsidR="00551C79" w:rsidRDefault="00551C79" w:rsidP="00CC7AD0"/>
          <w:p w14:paraId="17722067" w14:textId="77777777" w:rsidR="00551C79" w:rsidRDefault="00551C79" w:rsidP="00CC7AD0"/>
          <w:p w14:paraId="1051C585" w14:textId="77777777" w:rsidR="00551C79" w:rsidRDefault="00551C79" w:rsidP="00CC7AD0"/>
          <w:p w14:paraId="2C133857" w14:textId="77777777" w:rsidR="00551C79" w:rsidRDefault="00551C79" w:rsidP="00CC7AD0"/>
          <w:p w14:paraId="78651DD8" w14:textId="77777777" w:rsidR="00551C79" w:rsidRDefault="00551C79" w:rsidP="00CC7AD0"/>
          <w:p w14:paraId="5A36E92B" w14:textId="77777777" w:rsidR="00551C79" w:rsidRDefault="00551C79" w:rsidP="00CC7AD0"/>
          <w:p w14:paraId="4BBEAADE" w14:textId="5A1FFD90" w:rsidR="00551C79" w:rsidRPr="00A85B6F" w:rsidRDefault="00551C79" w:rsidP="00CC7AD0">
            <w:r>
              <w:rPr>
                <w:noProof/>
              </w:rPr>
              <w:drawing>
                <wp:inline distT="0" distB="0" distL="0" distR="0" wp14:anchorId="06D1949C" wp14:editId="184F6384">
                  <wp:extent cx="2883535" cy="4382974"/>
                  <wp:effectExtent l="0" t="0" r="12065" b="11430"/>
                  <wp:docPr id="1" name="Picture 1" descr="../../Dropbox/**Teaching/**US%201945-present/Postwar%20Images/gene_anthony--_hippies_on_the_co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Teaching/**US%201945-present/Postwar%20Images/gene_anthony--_hippies_on_the_cor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9482" cy="4422413"/>
                          </a:xfrm>
                          <a:prstGeom prst="rect">
                            <a:avLst/>
                          </a:prstGeom>
                          <a:noFill/>
                          <a:ln>
                            <a:noFill/>
                          </a:ln>
                        </pic:spPr>
                      </pic:pic>
                    </a:graphicData>
                  </a:graphic>
                </wp:inline>
              </w:drawing>
            </w:r>
          </w:p>
        </w:tc>
        <w:tc>
          <w:tcPr>
            <w:tcW w:w="2286" w:type="pct"/>
            <w:tcBorders>
              <w:left w:val="single" w:sz="12" w:space="0" w:color="6F6F74" w:themeColor="accent1"/>
            </w:tcBorders>
          </w:tcPr>
          <w:tbl>
            <w:tblPr>
              <w:tblW w:w="5328" w:type="dxa"/>
              <w:tblInd w:w="92" w:type="dxa"/>
              <w:tblCellMar>
                <w:left w:w="360" w:type="dxa"/>
                <w:bottom w:w="403" w:type="dxa"/>
                <w:right w:w="360" w:type="dxa"/>
              </w:tblCellMar>
              <w:tblLook w:val="06A0" w:firstRow="1" w:lastRow="0" w:firstColumn="1" w:lastColumn="0" w:noHBand="1" w:noVBand="1"/>
              <w:tblDescription w:val="Right side layout table"/>
            </w:tblPr>
            <w:tblGrid>
              <w:gridCol w:w="5328"/>
            </w:tblGrid>
            <w:tr w:rsidR="00093237" w:rsidRPr="00A85B6F" w14:paraId="16A32C5B" w14:textId="77777777" w:rsidTr="00826D68">
              <w:trPr>
                <w:trHeight w:val="1"/>
              </w:trPr>
              <w:tc>
                <w:tcPr>
                  <w:tcW w:w="5000" w:type="pct"/>
                  <w:tcBorders>
                    <w:top w:val="single" w:sz="12" w:space="0" w:color="6F6F74" w:themeColor="accent1"/>
                    <w:right w:val="single" w:sz="12" w:space="0" w:color="6F6F74" w:themeColor="accent1"/>
                  </w:tcBorders>
                  <w:shd w:val="clear" w:color="auto" w:fill="6F6F74" w:themeFill="accent1"/>
                  <w:tcMar>
                    <w:top w:w="288" w:type="dxa"/>
                  </w:tcMar>
                </w:tcPr>
                <w:p w14:paraId="6CADD58C" w14:textId="77777777" w:rsidR="00184664" w:rsidRPr="009F3A00" w:rsidRDefault="00FC6900" w:rsidP="009F3A00">
                  <w:pPr>
                    <w:pStyle w:val="Heading2"/>
                    <w:jc w:val="left"/>
                    <w:rPr>
                      <w:color w:val="FFFFFF" w:themeColor="background1"/>
                    </w:rPr>
                  </w:pPr>
                  <w:sdt>
                    <w:sdtPr>
                      <w:rPr>
                        <w:color w:val="FFFFFF" w:themeColor="background1"/>
                      </w:rPr>
                      <w:alias w:val="Objective:"/>
                      <w:tag w:val="Objective:"/>
                      <w:id w:val="319159961"/>
                      <w:placeholder>
                        <w:docPart w:val="9D98C6E7FF88A14C925941C046D067F5"/>
                      </w:placeholder>
                      <w:temporary/>
                      <w:showingPlcHdr/>
                      <w15:appearance w15:val="hidden"/>
                    </w:sdtPr>
                    <w:sdtEndPr/>
                    <w:sdtContent>
                      <w:r w:rsidR="00517626" w:rsidRPr="009F3A00">
                        <w:rPr>
                          <w:color w:val="FFFFFF" w:themeColor="background1"/>
                        </w:rPr>
                        <w:t>Objective</w:t>
                      </w:r>
                    </w:sdtContent>
                  </w:sdt>
                </w:p>
                <w:p w14:paraId="3D664652" w14:textId="2D3F18C1" w:rsidR="00EF4954" w:rsidRPr="009F3A00" w:rsidRDefault="00EF4954" w:rsidP="009F3A00">
                  <w:pPr>
                    <w:jc w:val="left"/>
                    <w:rPr>
                      <w:b/>
                      <w:color w:val="FFFFFF" w:themeColor="background1"/>
                    </w:rPr>
                  </w:pPr>
                  <w:r w:rsidRPr="009F3A00">
                    <w:rPr>
                      <w:b/>
                      <w:color w:val="FFFFFF" w:themeColor="background1"/>
                    </w:rPr>
                    <w:t>History students are adept in grammatical writing, document construction, oral communication, use of evidence to construct persuasive arguments, and possess the ability to think through problems from multiple perspectives and through the eyes of people of different backgrounds and experiences.</w:t>
                  </w:r>
                </w:p>
                <w:p w14:paraId="63E656F7" w14:textId="137F032E" w:rsidR="00184664" w:rsidRPr="00A85B6F" w:rsidRDefault="00184664" w:rsidP="009F3A00">
                  <w:pPr>
                    <w:pStyle w:val="Heading3"/>
                    <w:jc w:val="left"/>
                  </w:pPr>
                </w:p>
              </w:tc>
            </w:tr>
            <w:tr w:rsidR="00093237" w:rsidRPr="00A85B6F" w14:paraId="33D01012" w14:textId="77777777" w:rsidTr="00826D68">
              <w:trPr>
                <w:trHeight w:val="1"/>
              </w:trPr>
              <w:tc>
                <w:tcPr>
                  <w:tcW w:w="5000" w:type="pct"/>
                </w:tcPr>
                <w:p w14:paraId="3CE4FAF5" w14:textId="685F81C7" w:rsidR="009726E2" w:rsidRDefault="009726E2" w:rsidP="009F3A00">
                  <w:pPr>
                    <w:pStyle w:val="Heading2"/>
                    <w:jc w:val="left"/>
                  </w:pPr>
                  <w:r>
                    <w:t>Contact</w:t>
                  </w:r>
                </w:p>
                <w:p w14:paraId="7394E9B3" w14:textId="4760B8D3" w:rsidR="00EF4954" w:rsidRDefault="00EF4954" w:rsidP="009F3A00">
                  <w:pPr>
                    <w:pStyle w:val="Heading3"/>
                    <w:jc w:val="left"/>
                  </w:pPr>
                  <w:r>
                    <w:t xml:space="preserve">Professor Katherine </w:t>
                  </w:r>
                  <w:r w:rsidR="009F6ACA">
                    <w:t>R. Jewell</w:t>
                  </w:r>
                </w:p>
                <w:p w14:paraId="2B7AAF10" w14:textId="220C8804" w:rsidR="00EF4954" w:rsidRDefault="00EF4954" w:rsidP="009F3A00">
                  <w:pPr>
                    <w:pStyle w:val="Heading3"/>
                    <w:jc w:val="left"/>
                  </w:pPr>
                  <w:r>
                    <w:t>Office: Miller 301-B</w:t>
                  </w:r>
                </w:p>
                <w:p w14:paraId="66766DCF" w14:textId="026ABD28" w:rsidR="00EF4954" w:rsidRDefault="00EF4954" w:rsidP="009F3A00">
                  <w:pPr>
                    <w:pStyle w:val="Heading3"/>
                    <w:jc w:val="left"/>
                  </w:pPr>
                  <w:r>
                    <w:t xml:space="preserve">Office Hours: </w:t>
                  </w:r>
                  <w:r w:rsidR="00B312F6">
                    <w:t>Tues/Thurs 10:30-12</w:t>
                  </w:r>
                </w:p>
                <w:tbl>
                  <w:tblPr>
                    <w:tblW w:w="4158" w:type="dxa"/>
                    <w:tblInd w:w="1" w:type="dxa"/>
                    <w:tblCellMar>
                      <w:left w:w="72" w:type="dxa"/>
                      <w:right w:w="72" w:type="dxa"/>
                    </w:tblCellMar>
                    <w:tblLook w:val="04A0" w:firstRow="1" w:lastRow="0" w:firstColumn="1" w:lastColumn="0" w:noHBand="0" w:noVBand="1"/>
                    <w:tblDescription w:val="Contact layout table"/>
                  </w:tblPr>
                  <w:tblGrid>
                    <w:gridCol w:w="4158"/>
                  </w:tblGrid>
                  <w:tr w:rsidR="00B312F6" w:rsidRPr="00A85B6F" w14:paraId="290302E0" w14:textId="77777777" w:rsidTr="00551C79">
                    <w:trPr>
                      <w:trHeight w:val="617"/>
                    </w:trPr>
                    <w:tc>
                      <w:tcPr>
                        <w:tcW w:w="4158" w:type="dxa"/>
                        <w:tcMar>
                          <w:top w:w="432" w:type="dxa"/>
                          <w:bottom w:w="0" w:type="dxa"/>
                        </w:tcMar>
                      </w:tcPr>
                      <w:p w14:paraId="0CE964BF" w14:textId="77777777" w:rsidR="00B312F6" w:rsidRPr="00A85B6F" w:rsidRDefault="00B312F6" w:rsidP="009F3A00">
                        <w:pPr>
                          <w:pStyle w:val="Heading3"/>
                          <w:jc w:val="left"/>
                        </w:pPr>
                        <w:r w:rsidRPr="00A85B6F">
                          <w:rPr>
                            <w:noProof/>
                          </w:rPr>
                          <mc:AlternateContent>
                            <mc:Choice Requires="wpg">
                              <w:drawing>
                                <wp:inline distT="0" distB="0" distL="0" distR="0" wp14:anchorId="543F0EB3" wp14:editId="1223D60D">
                                  <wp:extent cx="329184" cy="329184"/>
                                  <wp:effectExtent l="0" t="0" r="0" b="0"/>
                                  <wp:docPr id="6" name="Group 322" descr="Email icon"/>
                                  <wp:cNvGraphicFramePr/>
                                  <a:graphic xmlns:a="http://schemas.openxmlformats.org/drawingml/2006/main">
                                    <a:graphicData uri="http://schemas.microsoft.com/office/word/2010/wordprocessingGroup">
                                      <wpg:wgp>
                                        <wpg:cNvGrpSpPr/>
                                        <wpg:grpSpPr>
                                          <a:xfrm>
                                            <a:off x="0" y="0"/>
                                            <a:ext cx="329184" cy="329184"/>
                                            <a:chOff x="0" y="0"/>
                                            <a:chExt cx="329184" cy="329184"/>
                                          </a:xfrm>
                                        </wpg:grpSpPr>
                                        <wps:wsp>
                                          <wps:cNvPr id="7" name="Oval 7"/>
                                          <wps:cNvSpPr/>
                                          <wps:spPr>
                                            <a:xfrm>
                                              <a:off x="0" y="0"/>
                                              <a:ext cx="329184" cy="32918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a:spLocks noEditPoints="1"/>
                                          </wps:cNvSpPr>
                                          <wps:spPr bwMode="auto">
                                            <a:xfrm>
                                              <a:off x="57057" y="87598"/>
                                              <a:ext cx="206375" cy="153988"/>
                                            </a:xfrm>
                                            <a:custGeom>
                                              <a:avLst/>
                                              <a:gdLst>
                                                <a:gd name="T0" fmla="*/ 56 w 2082"/>
                                                <a:gd name="T1" fmla="*/ 1237 h 1560"/>
                                                <a:gd name="T2" fmla="*/ 67 w 2082"/>
                                                <a:gd name="T3" fmla="*/ 1315 h 1560"/>
                                                <a:gd name="T4" fmla="*/ 99 w 2082"/>
                                                <a:gd name="T5" fmla="*/ 1383 h 1560"/>
                                                <a:gd name="T6" fmla="*/ 147 w 2082"/>
                                                <a:gd name="T7" fmla="*/ 1438 h 1560"/>
                                                <a:gd name="T8" fmla="*/ 210 w 2082"/>
                                                <a:gd name="T9" fmla="*/ 1479 h 1560"/>
                                                <a:gd name="T10" fmla="*/ 282 w 2082"/>
                                                <a:gd name="T11" fmla="*/ 1501 h 1560"/>
                                                <a:gd name="T12" fmla="*/ 1760 w 2082"/>
                                                <a:gd name="T13" fmla="*/ 1503 h 1560"/>
                                                <a:gd name="T14" fmla="*/ 1837 w 2082"/>
                                                <a:gd name="T15" fmla="*/ 1493 h 1560"/>
                                                <a:gd name="T16" fmla="*/ 1905 w 2082"/>
                                                <a:gd name="T17" fmla="*/ 1461 h 1560"/>
                                                <a:gd name="T18" fmla="*/ 1961 w 2082"/>
                                                <a:gd name="T19" fmla="*/ 1412 h 1560"/>
                                                <a:gd name="T20" fmla="*/ 2002 w 2082"/>
                                                <a:gd name="T21" fmla="*/ 1350 h 1560"/>
                                                <a:gd name="T22" fmla="*/ 2023 w 2082"/>
                                                <a:gd name="T23" fmla="*/ 1277 h 1560"/>
                                                <a:gd name="T24" fmla="*/ 2026 w 2082"/>
                                                <a:gd name="T25" fmla="*/ 482 h 1560"/>
                                                <a:gd name="T26" fmla="*/ 1034 w 2082"/>
                                                <a:gd name="T27" fmla="*/ 1013 h 1560"/>
                                                <a:gd name="T28" fmla="*/ 322 w 2082"/>
                                                <a:gd name="T29" fmla="*/ 56 h 1560"/>
                                                <a:gd name="T30" fmla="*/ 244 w 2082"/>
                                                <a:gd name="T31" fmla="*/ 68 h 1560"/>
                                                <a:gd name="T32" fmla="*/ 176 w 2082"/>
                                                <a:gd name="T33" fmla="*/ 100 h 1560"/>
                                                <a:gd name="T34" fmla="*/ 121 w 2082"/>
                                                <a:gd name="T35" fmla="*/ 149 h 1560"/>
                                                <a:gd name="T36" fmla="*/ 81 w 2082"/>
                                                <a:gd name="T37" fmla="*/ 211 h 1560"/>
                                                <a:gd name="T38" fmla="*/ 59 w 2082"/>
                                                <a:gd name="T39" fmla="*/ 283 h 1560"/>
                                                <a:gd name="T40" fmla="*/ 56 w 2082"/>
                                                <a:gd name="T41" fmla="*/ 449 h 1560"/>
                                                <a:gd name="T42" fmla="*/ 2026 w 2082"/>
                                                <a:gd name="T43" fmla="*/ 449 h 1560"/>
                                                <a:gd name="T44" fmla="*/ 2023 w 2082"/>
                                                <a:gd name="T45" fmla="*/ 283 h 1560"/>
                                                <a:gd name="T46" fmla="*/ 2002 w 2082"/>
                                                <a:gd name="T47" fmla="*/ 211 h 1560"/>
                                                <a:gd name="T48" fmla="*/ 1961 w 2082"/>
                                                <a:gd name="T49" fmla="*/ 149 h 1560"/>
                                                <a:gd name="T50" fmla="*/ 1905 w 2082"/>
                                                <a:gd name="T51" fmla="*/ 100 h 1560"/>
                                                <a:gd name="T52" fmla="*/ 1837 w 2082"/>
                                                <a:gd name="T53" fmla="*/ 68 h 1560"/>
                                                <a:gd name="T54" fmla="*/ 1760 w 2082"/>
                                                <a:gd name="T55" fmla="*/ 56 h 1560"/>
                                                <a:gd name="T56" fmla="*/ 322 w 2082"/>
                                                <a:gd name="T57" fmla="*/ 0 h 1560"/>
                                                <a:gd name="T58" fmla="*/ 1803 w 2082"/>
                                                <a:gd name="T59" fmla="*/ 4 h 1560"/>
                                                <a:gd name="T60" fmla="*/ 1883 w 2082"/>
                                                <a:gd name="T61" fmla="*/ 26 h 1560"/>
                                                <a:gd name="T62" fmla="*/ 1957 w 2082"/>
                                                <a:gd name="T63" fmla="*/ 68 h 1560"/>
                                                <a:gd name="T64" fmla="*/ 2016 w 2082"/>
                                                <a:gd name="T65" fmla="*/ 127 h 1560"/>
                                                <a:gd name="T66" fmla="*/ 2058 w 2082"/>
                                                <a:gd name="T67" fmla="*/ 199 h 1560"/>
                                                <a:gd name="T68" fmla="*/ 2079 w 2082"/>
                                                <a:gd name="T69" fmla="*/ 280 h 1560"/>
                                                <a:gd name="T70" fmla="*/ 2082 w 2082"/>
                                                <a:gd name="T71" fmla="*/ 1237 h 1560"/>
                                                <a:gd name="T72" fmla="*/ 2074 w 2082"/>
                                                <a:gd name="T73" fmla="*/ 1310 h 1560"/>
                                                <a:gd name="T74" fmla="*/ 2051 w 2082"/>
                                                <a:gd name="T75" fmla="*/ 1378 h 1560"/>
                                                <a:gd name="T76" fmla="*/ 2012 w 2082"/>
                                                <a:gd name="T77" fmla="*/ 1438 h 1560"/>
                                                <a:gd name="T78" fmla="*/ 1961 w 2082"/>
                                                <a:gd name="T79" fmla="*/ 1490 h 1560"/>
                                                <a:gd name="T80" fmla="*/ 1900 w 2082"/>
                                                <a:gd name="T81" fmla="*/ 1528 h 1560"/>
                                                <a:gd name="T82" fmla="*/ 1832 w 2082"/>
                                                <a:gd name="T83" fmla="*/ 1551 h 1560"/>
                                                <a:gd name="T84" fmla="*/ 1760 w 2082"/>
                                                <a:gd name="T85" fmla="*/ 1560 h 1560"/>
                                                <a:gd name="T86" fmla="*/ 278 w 2082"/>
                                                <a:gd name="T87" fmla="*/ 1557 h 1560"/>
                                                <a:gd name="T88" fmla="*/ 195 w 2082"/>
                                                <a:gd name="T89" fmla="*/ 1535 h 1560"/>
                                                <a:gd name="T90" fmla="*/ 124 w 2082"/>
                                                <a:gd name="T91" fmla="*/ 1493 h 1560"/>
                                                <a:gd name="T92" fmla="*/ 66 w 2082"/>
                                                <a:gd name="T93" fmla="*/ 1434 h 1560"/>
                                                <a:gd name="T94" fmla="*/ 24 w 2082"/>
                                                <a:gd name="T95" fmla="*/ 1363 h 1560"/>
                                                <a:gd name="T96" fmla="*/ 2 w 2082"/>
                                                <a:gd name="T97" fmla="*/ 1281 h 1560"/>
                                                <a:gd name="T98" fmla="*/ 0 w 2082"/>
                                                <a:gd name="T99" fmla="*/ 322 h 1560"/>
                                                <a:gd name="T100" fmla="*/ 11 w 2082"/>
                                                <a:gd name="T101" fmla="*/ 237 h 1560"/>
                                                <a:gd name="T102" fmla="*/ 43 w 2082"/>
                                                <a:gd name="T103" fmla="*/ 160 h 1560"/>
                                                <a:gd name="T104" fmla="*/ 94 w 2082"/>
                                                <a:gd name="T105" fmla="*/ 95 h 1560"/>
                                                <a:gd name="T106" fmla="*/ 159 w 2082"/>
                                                <a:gd name="T107" fmla="*/ 44 h 1560"/>
                                                <a:gd name="T108" fmla="*/ 236 w 2082"/>
                                                <a:gd name="T109" fmla="*/ 12 h 1560"/>
                                                <a:gd name="T110" fmla="*/ 322 w 2082"/>
                                                <a:gd name="T111"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82" h="1560">
                                                  <a:moveTo>
                                                    <a:pt x="56" y="482"/>
                                                  </a:moveTo>
                                                  <a:lnTo>
                                                    <a:pt x="56" y="1237"/>
                                                  </a:lnTo>
                                                  <a:lnTo>
                                                    <a:pt x="59" y="1277"/>
                                                  </a:lnTo>
                                                  <a:lnTo>
                                                    <a:pt x="67" y="1315"/>
                                                  </a:lnTo>
                                                  <a:lnTo>
                                                    <a:pt x="81" y="1350"/>
                                                  </a:lnTo>
                                                  <a:lnTo>
                                                    <a:pt x="99" y="1383"/>
                                                  </a:lnTo>
                                                  <a:lnTo>
                                                    <a:pt x="121" y="1412"/>
                                                  </a:lnTo>
                                                  <a:lnTo>
                                                    <a:pt x="147" y="1438"/>
                                                  </a:lnTo>
                                                  <a:lnTo>
                                                    <a:pt x="176" y="1461"/>
                                                  </a:lnTo>
                                                  <a:lnTo>
                                                    <a:pt x="210" y="1479"/>
                                                  </a:lnTo>
                                                  <a:lnTo>
                                                    <a:pt x="244" y="1493"/>
                                                  </a:lnTo>
                                                  <a:lnTo>
                                                    <a:pt x="282" y="1501"/>
                                                  </a:lnTo>
                                                  <a:lnTo>
                                                    <a:pt x="322" y="1503"/>
                                                  </a:lnTo>
                                                  <a:lnTo>
                                                    <a:pt x="1760" y="1503"/>
                                                  </a:lnTo>
                                                  <a:lnTo>
                                                    <a:pt x="1800" y="1501"/>
                                                  </a:lnTo>
                                                  <a:lnTo>
                                                    <a:pt x="1837" y="1493"/>
                                                  </a:lnTo>
                                                  <a:lnTo>
                                                    <a:pt x="1873" y="1479"/>
                                                  </a:lnTo>
                                                  <a:lnTo>
                                                    <a:pt x="1905" y="1461"/>
                                                  </a:lnTo>
                                                  <a:lnTo>
                                                    <a:pt x="1935" y="1438"/>
                                                  </a:lnTo>
                                                  <a:lnTo>
                                                    <a:pt x="1961" y="1412"/>
                                                  </a:lnTo>
                                                  <a:lnTo>
                                                    <a:pt x="1984" y="1383"/>
                                                  </a:lnTo>
                                                  <a:lnTo>
                                                    <a:pt x="2002" y="1350"/>
                                                  </a:lnTo>
                                                  <a:lnTo>
                                                    <a:pt x="2015" y="1315"/>
                                                  </a:lnTo>
                                                  <a:lnTo>
                                                    <a:pt x="2023" y="1277"/>
                                                  </a:lnTo>
                                                  <a:lnTo>
                                                    <a:pt x="2026" y="1237"/>
                                                  </a:lnTo>
                                                  <a:lnTo>
                                                    <a:pt x="2026" y="482"/>
                                                  </a:lnTo>
                                                  <a:lnTo>
                                                    <a:pt x="1049" y="1013"/>
                                                  </a:lnTo>
                                                  <a:lnTo>
                                                    <a:pt x="1034" y="1013"/>
                                                  </a:lnTo>
                                                  <a:lnTo>
                                                    <a:pt x="56" y="482"/>
                                                  </a:lnTo>
                                                  <a:close/>
                                                  <a:moveTo>
                                                    <a:pt x="322" y="56"/>
                                                  </a:moveTo>
                                                  <a:lnTo>
                                                    <a:pt x="282" y="59"/>
                                                  </a:lnTo>
                                                  <a:lnTo>
                                                    <a:pt x="244" y="68"/>
                                                  </a:lnTo>
                                                  <a:lnTo>
                                                    <a:pt x="210" y="81"/>
                                                  </a:lnTo>
                                                  <a:lnTo>
                                                    <a:pt x="176" y="100"/>
                                                  </a:lnTo>
                                                  <a:lnTo>
                                                    <a:pt x="147" y="122"/>
                                                  </a:lnTo>
                                                  <a:lnTo>
                                                    <a:pt x="121" y="149"/>
                                                  </a:lnTo>
                                                  <a:lnTo>
                                                    <a:pt x="99" y="179"/>
                                                  </a:lnTo>
                                                  <a:lnTo>
                                                    <a:pt x="81" y="211"/>
                                                  </a:lnTo>
                                                  <a:lnTo>
                                                    <a:pt x="67" y="247"/>
                                                  </a:lnTo>
                                                  <a:lnTo>
                                                    <a:pt x="59" y="283"/>
                                                  </a:lnTo>
                                                  <a:lnTo>
                                                    <a:pt x="56" y="322"/>
                                                  </a:lnTo>
                                                  <a:lnTo>
                                                    <a:pt x="56" y="449"/>
                                                  </a:lnTo>
                                                  <a:lnTo>
                                                    <a:pt x="1039" y="984"/>
                                                  </a:lnTo>
                                                  <a:lnTo>
                                                    <a:pt x="2026" y="449"/>
                                                  </a:lnTo>
                                                  <a:lnTo>
                                                    <a:pt x="2026" y="322"/>
                                                  </a:lnTo>
                                                  <a:lnTo>
                                                    <a:pt x="2023" y="283"/>
                                                  </a:lnTo>
                                                  <a:lnTo>
                                                    <a:pt x="2015" y="247"/>
                                                  </a:lnTo>
                                                  <a:lnTo>
                                                    <a:pt x="2002" y="211"/>
                                                  </a:lnTo>
                                                  <a:lnTo>
                                                    <a:pt x="1984" y="179"/>
                                                  </a:lnTo>
                                                  <a:lnTo>
                                                    <a:pt x="1961" y="149"/>
                                                  </a:lnTo>
                                                  <a:lnTo>
                                                    <a:pt x="1935" y="122"/>
                                                  </a:lnTo>
                                                  <a:lnTo>
                                                    <a:pt x="1905" y="100"/>
                                                  </a:lnTo>
                                                  <a:lnTo>
                                                    <a:pt x="1873" y="81"/>
                                                  </a:lnTo>
                                                  <a:lnTo>
                                                    <a:pt x="1837" y="68"/>
                                                  </a:lnTo>
                                                  <a:lnTo>
                                                    <a:pt x="1800" y="59"/>
                                                  </a:lnTo>
                                                  <a:lnTo>
                                                    <a:pt x="1760" y="56"/>
                                                  </a:lnTo>
                                                  <a:lnTo>
                                                    <a:pt x="322" y="56"/>
                                                  </a:lnTo>
                                                  <a:close/>
                                                  <a:moveTo>
                                                    <a:pt x="322" y="0"/>
                                                  </a:moveTo>
                                                  <a:lnTo>
                                                    <a:pt x="1760" y="0"/>
                                                  </a:lnTo>
                                                  <a:lnTo>
                                                    <a:pt x="1803" y="4"/>
                                                  </a:lnTo>
                                                  <a:lnTo>
                                                    <a:pt x="1844" y="12"/>
                                                  </a:lnTo>
                                                  <a:lnTo>
                                                    <a:pt x="1883" y="26"/>
                                                  </a:lnTo>
                                                  <a:lnTo>
                                                    <a:pt x="1921" y="44"/>
                                                  </a:lnTo>
                                                  <a:lnTo>
                                                    <a:pt x="1957" y="68"/>
                                                  </a:lnTo>
                                                  <a:lnTo>
                                                    <a:pt x="1988" y="95"/>
                                                  </a:lnTo>
                                                  <a:lnTo>
                                                    <a:pt x="2016" y="127"/>
                                                  </a:lnTo>
                                                  <a:lnTo>
                                                    <a:pt x="2039" y="163"/>
                                                  </a:lnTo>
                                                  <a:lnTo>
                                                    <a:pt x="2058" y="199"/>
                                                  </a:lnTo>
                                                  <a:lnTo>
                                                    <a:pt x="2072" y="239"/>
                                                  </a:lnTo>
                                                  <a:lnTo>
                                                    <a:pt x="2079" y="280"/>
                                                  </a:lnTo>
                                                  <a:lnTo>
                                                    <a:pt x="2082" y="322"/>
                                                  </a:lnTo>
                                                  <a:lnTo>
                                                    <a:pt x="2082" y="1237"/>
                                                  </a:lnTo>
                                                  <a:lnTo>
                                                    <a:pt x="2080" y="1274"/>
                                                  </a:lnTo>
                                                  <a:lnTo>
                                                    <a:pt x="2074" y="1310"/>
                                                  </a:lnTo>
                                                  <a:lnTo>
                                                    <a:pt x="2065" y="1344"/>
                                                  </a:lnTo>
                                                  <a:lnTo>
                                                    <a:pt x="2051" y="1378"/>
                                                  </a:lnTo>
                                                  <a:lnTo>
                                                    <a:pt x="2033" y="1409"/>
                                                  </a:lnTo>
                                                  <a:lnTo>
                                                    <a:pt x="2012" y="1438"/>
                                                  </a:lnTo>
                                                  <a:lnTo>
                                                    <a:pt x="1988" y="1466"/>
                                                  </a:lnTo>
                                                  <a:lnTo>
                                                    <a:pt x="1961" y="1490"/>
                                                  </a:lnTo>
                                                  <a:lnTo>
                                                    <a:pt x="1932" y="1511"/>
                                                  </a:lnTo>
                                                  <a:lnTo>
                                                    <a:pt x="1900" y="1528"/>
                                                  </a:lnTo>
                                                  <a:lnTo>
                                                    <a:pt x="1867" y="1542"/>
                                                  </a:lnTo>
                                                  <a:lnTo>
                                                    <a:pt x="1832" y="1551"/>
                                                  </a:lnTo>
                                                  <a:lnTo>
                                                    <a:pt x="1796" y="1558"/>
                                                  </a:lnTo>
                                                  <a:lnTo>
                                                    <a:pt x="1760" y="1560"/>
                                                  </a:lnTo>
                                                  <a:lnTo>
                                                    <a:pt x="322" y="1560"/>
                                                  </a:lnTo>
                                                  <a:lnTo>
                                                    <a:pt x="278" y="1557"/>
                                                  </a:lnTo>
                                                  <a:lnTo>
                                                    <a:pt x="236" y="1548"/>
                                                  </a:lnTo>
                                                  <a:lnTo>
                                                    <a:pt x="195" y="1535"/>
                                                  </a:lnTo>
                                                  <a:lnTo>
                                                    <a:pt x="159" y="1516"/>
                                                  </a:lnTo>
                                                  <a:lnTo>
                                                    <a:pt x="124" y="1493"/>
                                                  </a:lnTo>
                                                  <a:lnTo>
                                                    <a:pt x="94" y="1466"/>
                                                  </a:lnTo>
                                                  <a:lnTo>
                                                    <a:pt x="66" y="1434"/>
                                                  </a:lnTo>
                                                  <a:lnTo>
                                                    <a:pt x="43" y="1400"/>
                                                  </a:lnTo>
                                                  <a:lnTo>
                                                    <a:pt x="24" y="1363"/>
                                                  </a:lnTo>
                                                  <a:lnTo>
                                                    <a:pt x="11" y="1323"/>
                                                  </a:lnTo>
                                                  <a:lnTo>
                                                    <a:pt x="2" y="1281"/>
                                                  </a:lnTo>
                                                  <a:lnTo>
                                                    <a:pt x="0" y="1237"/>
                                                  </a:lnTo>
                                                  <a:lnTo>
                                                    <a:pt x="0" y="322"/>
                                                  </a:lnTo>
                                                  <a:lnTo>
                                                    <a:pt x="2" y="279"/>
                                                  </a:lnTo>
                                                  <a:lnTo>
                                                    <a:pt x="11" y="237"/>
                                                  </a:lnTo>
                                                  <a:lnTo>
                                                    <a:pt x="24" y="197"/>
                                                  </a:lnTo>
                                                  <a:lnTo>
                                                    <a:pt x="43" y="160"/>
                                                  </a:lnTo>
                                                  <a:lnTo>
                                                    <a:pt x="66" y="126"/>
                                                  </a:lnTo>
                                                  <a:lnTo>
                                                    <a:pt x="94" y="95"/>
                                                  </a:lnTo>
                                                  <a:lnTo>
                                                    <a:pt x="124" y="68"/>
                                                  </a:lnTo>
                                                  <a:lnTo>
                                                    <a:pt x="159" y="44"/>
                                                  </a:lnTo>
                                                  <a:lnTo>
                                                    <a:pt x="195" y="26"/>
                                                  </a:lnTo>
                                                  <a:lnTo>
                                                    <a:pt x="236" y="12"/>
                                                  </a:lnTo>
                                                  <a:lnTo>
                                                    <a:pt x="278" y="4"/>
                                                  </a:lnTo>
                                                  <a:lnTo>
                                                    <a:pt x="322"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599EE14F" id="Group 322" o:spid="_x0000_s1026" alt="Email icon" style="width:25.9pt;height:25.9pt;mso-position-horizontal-relative:char;mso-position-vertical-relative:line" coordsize="329184,3291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">
                                  <v:oval id="Oval 7" o:spid="_x0000_s1027" style="position:absolute;width:329184;height:32918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S2IxgAA&#10;ANoAAAAPAAAAZHJzL2Rvd25yZXYueG1sRI9Pa8JAFMTvgt9heUJvumkOVqKrlNrW0INgFKS31+xr&#10;/ph9G7JbE7+9Wyj0OMzMb5jVZjCNuFLnKssKHmcRCOLc6ooLBafj23QBwnlkjY1lUnAjB5v1eLTC&#10;RNueD3TNfCEChF2CCkrv20RKl5dk0M1sSxy8b9sZ9EF2hdQd9gFuGhlH0VwarDgslNjSS0n5Jfsx&#10;Cg5fflGlt4/dfLeNz+/7+jOvX1ulHibD8xKEp8H/h//aqVbwBL9Xwg2Q6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CS2IxgAAANoAAAAPAAAAAAAAAAAAAAAAAJcCAABkcnMv&#10;ZG93bnJldi54bWxQSwUGAAAAAAQABAD1AAAAigMAAAAA&#10;" fillcolor="#6f6f74 [3204]" stroked="f" strokeweight="1.1pt"/>
                                  <v:shape id="Freeform 8" o:spid="_x0000_s1028" style="position:absolute;left:57057;top:87598;width:206375;height:153988;visibility:visible;mso-wrap-style:square;v-text-anchor:top" coordsize="2082,15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Xw3vwAA&#10;ANoAAAAPAAAAZHJzL2Rvd25yZXYueG1sRE9Na8IwGL4P9h/CO9htTexBXTWKDAu7iR8Mjy/Na1ts&#10;3nRJ1LpfvxwEjw/P93w52E5cyYfWsYZRpkAQV860XGs47MuPKYgQkQ12jknDnQIsF68vcyyMu/GW&#10;rrtYixTCoUANTYx9IWWoGrIYMtcTJ+7kvMWYoK+l8XhL4baTuVJjabHl1NBgT18NVefdxWo4fXbl&#10;31od1c+G/CqfjJHz8lfr97dhNQMRaYhP8cP9bTSkrelKugFy8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BBfDe/AAAA2gAAAA8AAAAAAAAAAAAAAAAAlwIAAGRycy9kb3ducmV2&#10;LnhtbFBLBQYAAAAABAAEAPUAAACDAwAAAAA=&#10;" path="m56,482l56,1237,59,1277,67,1315,81,1350,99,1383,121,1412,147,1438,176,1461,210,1479,244,1493,282,1501,322,1503,1760,1503,1800,1501,1837,1493,1873,1479,1905,1461,1935,1438,1961,1412,1984,1383,2002,1350,2015,1315,2023,1277,2026,1237,2026,482,1049,1013,1034,1013,56,482xm322,56l282,59,244,68,210,81,176,100,147,122,121,149,99,179,81,211,67,247,59,283,56,322,56,449,1039,984,2026,449,2026,322,2023,283,2015,247,2002,211,1984,179,1961,149,1935,122,1905,100,1873,81,1837,68,1800,59,1760,56,322,56xm322,0l1760,,1803,4,1844,12,1883,26,1921,44,1957,68,1988,95,2016,127,2039,163,2058,199,2072,239,2079,280,2082,322,2082,1237,2080,1274,2074,1310,2065,1344,2051,1378,2033,1409,2012,1438,1988,1466,1961,1490,1932,1511,1900,1528,1867,1542,1832,1551,1796,1558,1760,1560,322,1560,278,1557,236,1548,195,1535,159,1516,124,1493,94,1466,66,1434,43,1400,24,1363,11,1323,2,1281,,1237,,322,2,279,11,237,24,197,43,160,66,126,94,95,124,68,159,44,195,26,236,12,278,4,322,0xe" fillcolor="#46464a [3215]" strokecolor="#46464a [3215]" strokeweight="0">
                                    <v:path arrowok="t" o:connecttype="custom" o:connectlocs="5551,122105;6641,129804;9813,136516;14571,141945;20816,145992;27953,148164;174457,148362;182090,147374;188830,144216;194381,139379;198445,133259;200527,126053;200824,47578;102494,99993;31918,5528;24186,6712;17446,9871;11994,14708;8029,20828;5848,27935;5551,44321;200824,44321;200527,27935;198445,20828;194381,14708;188830,9871;182090,6712;174457,5528;31918,0;178720,395;186649,2566;193985,6712;199833,12536;203996,19643;206078,27639;206375,122105;205582,129310;203302,136023;199436,141945;194381,147078;188335,150829;181594,153100;174457,153988;27556,153692;19329,151520;12291,147374;6542,141551;2379,134542;198,126448;0,31785;1090,23394;4262,15794;9318,9377;15761,4343;23393,1185;31918,0" o:connectangles="0,0,0,0,0,0,0,0,0,0,0,0,0,0,0,0,0,0,0,0,0,0,0,0,0,0,0,0,0,0,0,0,0,0,0,0,0,0,0,0,0,0,0,0,0,0,0,0,0,0,0,0,0,0,0,0"/>
                                    <o:lock v:ext="edit" verticies="t"/>
                                  </v:shape>
                                  <w10:anchorlock/>
                                </v:group>
                              </w:pict>
                            </mc:Fallback>
                          </mc:AlternateContent>
                        </w:r>
                      </w:p>
                    </w:tc>
                  </w:tr>
                  <w:tr w:rsidR="00B312F6" w:rsidRPr="00A85B6F" w14:paraId="45297C40" w14:textId="77777777" w:rsidTr="00551C79">
                    <w:trPr>
                      <w:trHeight w:val="317"/>
                    </w:trPr>
                    <w:tc>
                      <w:tcPr>
                        <w:tcW w:w="4158" w:type="dxa"/>
                        <w:tcMar>
                          <w:top w:w="0" w:type="dxa"/>
                          <w:bottom w:w="0" w:type="dxa"/>
                        </w:tcMar>
                      </w:tcPr>
                      <w:p w14:paraId="7392018C" w14:textId="4D11B86D" w:rsidR="00B312F6" w:rsidRPr="00A85B6F" w:rsidRDefault="00B312F6" w:rsidP="009F3A00">
                        <w:pPr>
                          <w:jc w:val="left"/>
                        </w:pPr>
                        <w:r>
                          <w:t>kjewell1@fitchburgstate.edu</w:t>
                        </w:r>
                      </w:p>
                    </w:tc>
                  </w:tr>
                </w:tbl>
                <w:p w14:paraId="472CD37E" w14:textId="77777777" w:rsidR="00184664" w:rsidRDefault="00184664" w:rsidP="009F3A00">
                  <w:pPr>
                    <w:jc w:val="left"/>
                  </w:pPr>
                </w:p>
                <w:p w14:paraId="654B99B2" w14:textId="77777777" w:rsidR="003F5E0C" w:rsidRDefault="003F5E0C" w:rsidP="009F3A00">
                  <w:pPr>
                    <w:pStyle w:val="Heading2"/>
                    <w:jc w:val="left"/>
                  </w:pPr>
                  <w:r>
                    <w:t>Course Logistics</w:t>
                  </w:r>
                </w:p>
                <w:p w14:paraId="2A9CD0B9" w14:textId="2F438C31" w:rsidR="003F5E0C" w:rsidRDefault="00DA4C67" w:rsidP="009F3A00">
                  <w:pPr>
                    <w:jc w:val="left"/>
                  </w:pPr>
                  <w:r>
                    <w:t xml:space="preserve">Meeting Time: </w:t>
                  </w:r>
                  <w:r w:rsidR="003F5E0C">
                    <w:t>Tues/Thurs 12:30-1:45</w:t>
                  </w:r>
                </w:p>
                <w:p w14:paraId="0D9F5016" w14:textId="4D52D843" w:rsidR="003F5E0C" w:rsidRPr="00A85B6F" w:rsidRDefault="00DA4C67" w:rsidP="009F3A00">
                  <w:pPr>
                    <w:jc w:val="left"/>
                  </w:pPr>
                  <w:r>
                    <w:t>Classroom: Percival 210</w:t>
                  </w:r>
                </w:p>
              </w:tc>
            </w:tr>
            <w:tr w:rsidR="00093237" w:rsidRPr="00A85B6F" w14:paraId="5F9DCA90" w14:textId="77777777" w:rsidTr="00826D68">
              <w:trPr>
                <w:trHeight w:val="4551"/>
              </w:trPr>
              <w:tc>
                <w:tcPr>
                  <w:tcW w:w="5000" w:type="pct"/>
                  <w:tcBorders>
                    <w:bottom w:val="single" w:sz="12" w:space="0" w:color="6F6F74" w:themeColor="accent1"/>
                    <w:right w:val="single" w:sz="12" w:space="0" w:color="6F6F74" w:themeColor="accent1"/>
                  </w:tcBorders>
                </w:tcPr>
                <w:p w14:paraId="50053F3B" w14:textId="5D001BDA" w:rsidR="00184664" w:rsidRPr="00A85B6F" w:rsidRDefault="00EF4954" w:rsidP="009F3A00">
                  <w:pPr>
                    <w:pStyle w:val="Heading2"/>
                    <w:jc w:val="left"/>
                  </w:pPr>
                  <w:r>
                    <w:lastRenderedPageBreak/>
                    <w:t>Key Experiences</w:t>
                  </w:r>
                </w:p>
                <w:p w14:paraId="04C4E5D3" w14:textId="77777777" w:rsidR="004670DD" w:rsidRDefault="00EF4954" w:rsidP="009F3A00">
                  <w:pPr>
                    <w:pStyle w:val="Heading3"/>
                    <w:numPr>
                      <w:ilvl w:val="0"/>
                      <w:numId w:val="6"/>
                    </w:numPr>
                    <w:jc w:val="left"/>
                  </w:pPr>
                  <w:r>
                    <w:t>Reconstructing historical events based on multiple, sometimes conflicting points of view</w:t>
                  </w:r>
                </w:p>
                <w:p w14:paraId="063C8C70" w14:textId="77777777" w:rsidR="00EF4954" w:rsidRDefault="00EF4954" w:rsidP="009F3A00">
                  <w:pPr>
                    <w:pStyle w:val="Heading3"/>
                    <w:numPr>
                      <w:ilvl w:val="0"/>
                      <w:numId w:val="6"/>
                    </w:numPr>
                    <w:jc w:val="left"/>
                  </w:pPr>
                  <w:r>
                    <w:t>Evaluating the origins of current political parties</w:t>
                  </w:r>
                </w:p>
                <w:p w14:paraId="653D457C" w14:textId="46EF9095" w:rsidR="00135DF9" w:rsidRDefault="00135DF9" w:rsidP="009F3A00">
                  <w:pPr>
                    <w:pStyle w:val="Heading3"/>
                    <w:numPr>
                      <w:ilvl w:val="0"/>
                      <w:numId w:val="6"/>
                    </w:numPr>
                    <w:jc w:val="left"/>
                  </w:pPr>
                  <w:r>
                    <w:t>Reading and evaluating scholarly articles</w:t>
                  </w:r>
                </w:p>
                <w:p w14:paraId="6314098C" w14:textId="3AC101A7" w:rsidR="00EF4954" w:rsidRDefault="00EF4954" w:rsidP="009F3A00">
                  <w:pPr>
                    <w:pStyle w:val="Heading3"/>
                    <w:numPr>
                      <w:ilvl w:val="0"/>
                      <w:numId w:val="6"/>
                    </w:numPr>
                    <w:jc w:val="left"/>
                  </w:pPr>
                  <w:r>
                    <w:t>Reading and evaluating</w:t>
                  </w:r>
                  <w:r w:rsidR="00AF430F">
                    <w:t xml:space="preserve"> a historical monograph</w:t>
                  </w:r>
                </w:p>
                <w:p w14:paraId="3247E7F2" w14:textId="77777777" w:rsidR="00EF4954" w:rsidRDefault="00EF4954" w:rsidP="009F3A00">
                  <w:pPr>
                    <w:pStyle w:val="Heading3"/>
                    <w:numPr>
                      <w:ilvl w:val="0"/>
                      <w:numId w:val="6"/>
                    </w:numPr>
                    <w:jc w:val="left"/>
                  </w:pPr>
                  <w:r>
                    <w:t>Reading, watching, and evaluating works of fiction as historical documents</w:t>
                  </w:r>
                </w:p>
                <w:p w14:paraId="74579937" w14:textId="4384B76B" w:rsidR="001A65C6" w:rsidRPr="00A85B6F" w:rsidRDefault="001A65C6" w:rsidP="009F3A00">
                  <w:pPr>
                    <w:pStyle w:val="Heading3"/>
                    <w:numPr>
                      <w:ilvl w:val="0"/>
                      <w:numId w:val="6"/>
                    </w:numPr>
                    <w:jc w:val="left"/>
                  </w:pPr>
                  <w:r>
                    <w:t>Connecting and differentiating historical and current events in the United States</w:t>
                  </w:r>
                </w:p>
              </w:tc>
            </w:tr>
          </w:tbl>
          <w:p w14:paraId="1147BA55" w14:textId="4F3A79D3" w:rsidR="00184664" w:rsidRDefault="00227046" w:rsidP="006D7465">
            <w:pPr>
              <w:pStyle w:val="Heading2"/>
            </w:pPr>
            <w:r>
              <w:t>Core Questions</w:t>
            </w:r>
          </w:p>
          <w:p w14:paraId="0758BAB0" w14:textId="77777777" w:rsidR="00227046" w:rsidRDefault="00227046" w:rsidP="009F3A00">
            <w:pPr>
              <w:jc w:val="left"/>
            </w:pPr>
            <w:r>
              <w:t xml:space="preserve">This course revolves tightly around six sets of guiding questions. These questions will serve as the basis for all class readings, discussion, exams, and paper topics. </w:t>
            </w:r>
          </w:p>
          <w:p w14:paraId="6CB45184" w14:textId="3B2BDB5E" w:rsidR="00227046" w:rsidRDefault="00227046" w:rsidP="009F3A00">
            <w:pPr>
              <w:pStyle w:val="ListParagraph"/>
              <w:numPr>
                <w:ilvl w:val="0"/>
                <w:numId w:val="4"/>
              </w:numPr>
              <w:jc w:val="left"/>
            </w:pPr>
            <w:r w:rsidRPr="00227046">
              <w:rPr>
                <w:rFonts w:hint="eastAsia"/>
              </w:rPr>
              <w:t>Were the 1950s a period of political and cultural consensus, or a period of extended conflict?</w:t>
            </w:r>
          </w:p>
          <w:p w14:paraId="294C7003" w14:textId="2C62148E" w:rsidR="00227046" w:rsidRDefault="00227046" w:rsidP="00826D68">
            <w:pPr>
              <w:pStyle w:val="ListParagraph"/>
              <w:numPr>
                <w:ilvl w:val="0"/>
                <w:numId w:val="4"/>
              </w:numPr>
              <w:tabs>
                <w:tab w:val="left" w:pos="4400"/>
              </w:tabs>
              <w:jc w:val="left"/>
            </w:pPr>
            <w:r w:rsidRPr="00227046">
              <w:rPr>
                <w:rFonts w:hint="eastAsia"/>
              </w:rPr>
              <w:t xml:space="preserve">Did products of </w:t>
            </w:r>
            <w:r w:rsidR="00417B15">
              <w:t xml:space="preserve">the media and </w:t>
            </w:r>
            <w:r w:rsidRPr="00227046">
              <w:rPr>
                <w:rFonts w:hint="eastAsia"/>
              </w:rPr>
              <w:t>mass culture in the 1950s</w:t>
            </w:r>
            <w:r>
              <w:t xml:space="preserve"> and 1960s</w:t>
            </w:r>
            <w:r w:rsidRPr="00227046">
              <w:rPr>
                <w:rFonts w:hint="eastAsia"/>
              </w:rPr>
              <w:t xml:space="preserve"> (select examples) reflect a</w:t>
            </w:r>
            <w:r>
              <w:t>n</w:t>
            </w:r>
            <w:r w:rsidRPr="00227046">
              <w:rPr>
                <w:rFonts w:hint="eastAsia"/>
              </w:rPr>
              <w:t xml:space="preserve"> era of prosperity and </w:t>
            </w:r>
            <w:proofErr w:type="gramStart"/>
            <w:r w:rsidRPr="00227046">
              <w:rPr>
                <w:rFonts w:hint="eastAsia"/>
              </w:rPr>
              <w:t>general consensus</w:t>
            </w:r>
            <w:proofErr w:type="gramEnd"/>
            <w:r w:rsidRPr="00227046">
              <w:rPr>
                <w:rFonts w:hint="eastAsia"/>
              </w:rPr>
              <w:t>, or contain evidence of growing dissent, the presence of inequality, and/or conflict? </w:t>
            </w:r>
          </w:p>
          <w:p w14:paraId="7A77E02B" w14:textId="77777777" w:rsidR="00227046" w:rsidRDefault="00227046" w:rsidP="009F3A00">
            <w:pPr>
              <w:pStyle w:val="ListParagraph"/>
              <w:numPr>
                <w:ilvl w:val="0"/>
                <w:numId w:val="4"/>
              </w:numPr>
              <w:jc w:val="left"/>
            </w:pPr>
            <w:r w:rsidRPr="00227046">
              <w:rPr>
                <w:rFonts w:hint="eastAsia"/>
              </w:rPr>
              <w:t>How did the civil rights movement challenge dominant patterns of post-World War II America, in politics and culture? How did it replicate certain patterns?</w:t>
            </w:r>
          </w:p>
          <w:p w14:paraId="78564C55" w14:textId="77777777" w:rsidR="00227046" w:rsidRDefault="00227046" w:rsidP="009F3A00">
            <w:pPr>
              <w:pStyle w:val="ListParagraph"/>
              <w:numPr>
                <w:ilvl w:val="0"/>
                <w:numId w:val="4"/>
              </w:numPr>
              <w:jc w:val="left"/>
            </w:pPr>
            <w:r w:rsidRPr="00227046">
              <w:rPr>
                <w:rFonts w:hint="eastAsia"/>
              </w:rPr>
              <w:t>How do you explain the successes and failures of the civil rights movement? What moments produced the most change, what leaders and what members of the movement were most influential? What were its failures? </w:t>
            </w:r>
          </w:p>
          <w:p w14:paraId="654383CB" w14:textId="34A4DE7A" w:rsidR="00227046" w:rsidRDefault="00227046" w:rsidP="009F3A00">
            <w:pPr>
              <w:pStyle w:val="ListParagraph"/>
              <w:numPr>
                <w:ilvl w:val="0"/>
                <w:numId w:val="4"/>
              </w:numPr>
              <w:jc w:val="left"/>
            </w:pPr>
            <w:r w:rsidRPr="00227046">
              <w:rPr>
                <w:rFonts w:hint="eastAsia"/>
              </w:rPr>
              <w:t>Who challenged the political and cultural status quo in the 1960s, and did they succeed? How would you categorize these challengers, and what methods and strategies did they use?</w:t>
            </w:r>
          </w:p>
          <w:p w14:paraId="2766754C" w14:textId="77777777" w:rsidR="00F2698C" w:rsidRDefault="00227046" w:rsidP="009F3A00">
            <w:pPr>
              <w:pStyle w:val="ListParagraph"/>
              <w:numPr>
                <w:ilvl w:val="0"/>
                <w:numId w:val="4"/>
              </w:numPr>
              <w:jc w:val="left"/>
            </w:pPr>
            <w:r w:rsidRPr="00227046">
              <w:rPr>
                <w:rFonts w:hint="eastAsia"/>
              </w:rPr>
              <w:t>How did this era transform American life</w:t>
            </w:r>
            <w:r w:rsidR="009F6ACA">
              <w:t>?</w:t>
            </w:r>
            <w:r w:rsidRPr="00227046">
              <w:rPr>
                <w:rFonts w:hint="eastAsia"/>
              </w:rPr>
              <w:t xml:space="preserve"> </w:t>
            </w:r>
            <w:r w:rsidR="009F6ACA">
              <w:t>Consider</w:t>
            </w:r>
            <w:r w:rsidRPr="00227046">
              <w:rPr>
                <w:rFonts w:hint="eastAsia"/>
              </w:rPr>
              <w:t xml:space="preserve"> politics, society, intellectual life, economics, foreign policy, and culture.</w:t>
            </w:r>
          </w:p>
          <w:p w14:paraId="4A75A6E0" w14:textId="77777777" w:rsidR="009A39AA" w:rsidRDefault="009A39AA" w:rsidP="009A39AA">
            <w:pPr>
              <w:pStyle w:val="ListParagraph"/>
              <w:ind w:left="360"/>
              <w:jc w:val="left"/>
            </w:pPr>
          </w:p>
          <w:p w14:paraId="00869D5B" w14:textId="5F15C5BF" w:rsidR="009A39AA" w:rsidRDefault="009A39AA" w:rsidP="009A39AA">
            <w:pPr>
              <w:pStyle w:val="ListParagraph"/>
              <w:ind w:left="360"/>
              <w:jc w:val="left"/>
            </w:pPr>
          </w:p>
          <w:p w14:paraId="418953D2" w14:textId="77777777" w:rsidR="00551C79" w:rsidRDefault="00551C79" w:rsidP="009A39AA">
            <w:pPr>
              <w:pStyle w:val="ListParagraph"/>
              <w:ind w:left="360"/>
              <w:jc w:val="left"/>
            </w:pPr>
          </w:p>
          <w:p w14:paraId="23E97DE1" w14:textId="77777777" w:rsidR="00551C79" w:rsidRDefault="00551C79" w:rsidP="009A39AA">
            <w:pPr>
              <w:pStyle w:val="ListParagraph"/>
              <w:ind w:left="360"/>
              <w:jc w:val="left"/>
            </w:pPr>
          </w:p>
          <w:p w14:paraId="0B03D35A" w14:textId="77777777" w:rsidR="00551C79" w:rsidRDefault="00551C79" w:rsidP="009A39AA">
            <w:pPr>
              <w:pStyle w:val="ListParagraph"/>
              <w:ind w:left="360"/>
              <w:jc w:val="left"/>
            </w:pPr>
          </w:p>
          <w:p w14:paraId="331140EE" w14:textId="77777777" w:rsidR="00551C79" w:rsidRDefault="00551C79" w:rsidP="009A39AA">
            <w:pPr>
              <w:pStyle w:val="ListParagraph"/>
              <w:ind w:left="360"/>
              <w:jc w:val="left"/>
            </w:pPr>
          </w:p>
          <w:p w14:paraId="37F4AF52" w14:textId="77777777" w:rsidR="00551C79" w:rsidRDefault="00551C79" w:rsidP="009A39AA">
            <w:pPr>
              <w:pStyle w:val="ListParagraph"/>
              <w:ind w:left="360"/>
              <w:jc w:val="left"/>
            </w:pPr>
          </w:p>
          <w:p w14:paraId="40F6B3DB" w14:textId="77777777" w:rsidR="00551C79" w:rsidRDefault="00551C79" w:rsidP="009A39AA">
            <w:pPr>
              <w:pStyle w:val="ListParagraph"/>
              <w:ind w:left="360"/>
              <w:jc w:val="left"/>
            </w:pPr>
          </w:p>
          <w:p w14:paraId="4F8ED483" w14:textId="77777777" w:rsidR="00551C79" w:rsidRDefault="00551C79" w:rsidP="009A39AA">
            <w:pPr>
              <w:pStyle w:val="ListParagraph"/>
              <w:ind w:left="360"/>
              <w:jc w:val="left"/>
            </w:pPr>
          </w:p>
          <w:p w14:paraId="45F7B9BB" w14:textId="77777777" w:rsidR="006D7465" w:rsidRDefault="006D7465" w:rsidP="006D7465">
            <w:pPr>
              <w:pStyle w:val="Heading2"/>
            </w:pPr>
            <w:r>
              <w:t>Required Books and Films</w:t>
            </w:r>
          </w:p>
          <w:p w14:paraId="4B9D1572" w14:textId="77777777" w:rsidR="006D7465" w:rsidRPr="00193167" w:rsidRDefault="006D7465" w:rsidP="006D7465">
            <w:pPr>
              <w:rPr>
                <w:b/>
              </w:rPr>
            </w:pPr>
            <w:r>
              <w:rPr>
                <w:b/>
              </w:rPr>
              <w:t>Required Books</w:t>
            </w:r>
          </w:p>
          <w:p w14:paraId="644CA070" w14:textId="77777777" w:rsidR="006D7465" w:rsidRPr="00193167" w:rsidRDefault="006D7465" w:rsidP="006D7465">
            <w:pPr>
              <w:ind w:left="360"/>
            </w:pPr>
            <w:r>
              <w:t xml:space="preserve">Jack </w:t>
            </w:r>
            <w:r w:rsidRPr="00193167">
              <w:t>Kerouac</w:t>
            </w:r>
            <w:r w:rsidRPr="00C87F26">
              <w:rPr>
                <w:i/>
              </w:rPr>
              <w:t>, On the Road</w:t>
            </w:r>
          </w:p>
          <w:p w14:paraId="6AB3C359" w14:textId="77777777" w:rsidR="006D7465" w:rsidRPr="00193167" w:rsidRDefault="006D7465" w:rsidP="006D7465">
            <w:pPr>
              <w:ind w:left="360"/>
            </w:pPr>
            <w:r>
              <w:t xml:space="preserve">Bruce J. </w:t>
            </w:r>
            <w:r w:rsidRPr="00193167">
              <w:t xml:space="preserve">Schulman, </w:t>
            </w:r>
            <w:r w:rsidRPr="00C87F26">
              <w:rPr>
                <w:i/>
              </w:rPr>
              <w:t xml:space="preserve">Lyndon B. Johnson and American Liberalism </w:t>
            </w:r>
            <w:r>
              <w:t>(Bedford St. Martin’s Reader)</w:t>
            </w:r>
          </w:p>
          <w:p w14:paraId="0D5A254C" w14:textId="77777777" w:rsidR="006D7465" w:rsidRPr="00193167" w:rsidRDefault="006D7465" w:rsidP="006D7465">
            <w:pPr>
              <w:ind w:left="360"/>
            </w:pPr>
            <w:r>
              <w:t xml:space="preserve">Bloom and </w:t>
            </w:r>
            <w:proofErr w:type="spellStart"/>
            <w:r w:rsidRPr="00193167">
              <w:t>Breins</w:t>
            </w:r>
            <w:proofErr w:type="spellEnd"/>
            <w:r w:rsidRPr="00193167">
              <w:t xml:space="preserve">, </w:t>
            </w:r>
            <w:r w:rsidRPr="00C87F26">
              <w:rPr>
                <w:i/>
                <w:iCs/>
              </w:rPr>
              <w:t>Takin' it to the Streets</w:t>
            </w:r>
          </w:p>
          <w:p w14:paraId="565580AB" w14:textId="77777777" w:rsidR="006D7465" w:rsidRPr="00193167" w:rsidRDefault="006D7465" w:rsidP="006D7465">
            <w:pPr>
              <w:ind w:left="360"/>
            </w:pPr>
            <w:r>
              <w:t xml:space="preserve">Nicole </w:t>
            </w:r>
            <w:r w:rsidRPr="00193167">
              <w:t xml:space="preserve">Hemmer, </w:t>
            </w:r>
            <w:r w:rsidRPr="00C87F26">
              <w:rPr>
                <w:i/>
              </w:rPr>
              <w:t>Messengers of the Right</w:t>
            </w:r>
          </w:p>
          <w:p w14:paraId="2935F278" w14:textId="77777777" w:rsidR="006D7465" w:rsidRPr="00193167" w:rsidRDefault="006D7465" w:rsidP="006D7465">
            <w:pPr>
              <w:ind w:left="360"/>
            </w:pPr>
            <w:r w:rsidRPr="00C87F26">
              <w:rPr>
                <w:i/>
              </w:rPr>
              <w:t>Freedom Summer</w:t>
            </w:r>
            <w:r w:rsidRPr="00193167">
              <w:t xml:space="preserve"> </w:t>
            </w:r>
            <w:r>
              <w:t>(</w:t>
            </w:r>
            <w:r w:rsidRPr="00193167">
              <w:t xml:space="preserve">Bedford </w:t>
            </w:r>
            <w:r>
              <w:t xml:space="preserve">St. Martin’s </w:t>
            </w:r>
            <w:r w:rsidRPr="00193167">
              <w:t>Reader</w:t>
            </w:r>
            <w:r>
              <w:t>)</w:t>
            </w:r>
          </w:p>
          <w:p w14:paraId="15A3B0F9" w14:textId="77777777" w:rsidR="006D7465" w:rsidRDefault="006D7465" w:rsidP="006D7465">
            <w:pPr>
              <w:rPr>
                <w:b/>
                <w:iCs/>
              </w:rPr>
            </w:pPr>
            <w:r w:rsidRPr="00193167">
              <w:rPr>
                <w:b/>
                <w:iCs/>
              </w:rPr>
              <w:t xml:space="preserve">Required Films </w:t>
            </w:r>
          </w:p>
          <w:p w14:paraId="43C90FF5" w14:textId="77777777" w:rsidR="006D7465" w:rsidRPr="00193167" w:rsidRDefault="006D7465" w:rsidP="006D7465">
            <w:r>
              <w:t>T</w:t>
            </w:r>
            <w:r w:rsidRPr="00193167">
              <w:t>here will be screenings</w:t>
            </w:r>
            <w:r>
              <w:t xml:space="preserve"> and movies will be available on reserve in the library, or find on Netflix/streaming.</w:t>
            </w:r>
          </w:p>
          <w:p w14:paraId="1375F922" w14:textId="77777777" w:rsidR="006D7465" w:rsidRPr="00FB52C3" w:rsidRDefault="006D7465" w:rsidP="006D7465">
            <w:pPr>
              <w:ind w:left="360"/>
              <w:rPr>
                <w:i/>
                <w:iCs/>
              </w:rPr>
            </w:pPr>
            <w:r w:rsidRPr="00FB52C3">
              <w:rPr>
                <w:i/>
                <w:iCs/>
              </w:rPr>
              <w:t>Rebel without a Cause</w:t>
            </w:r>
          </w:p>
          <w:p w14:paraId="2FE339A3" w14:textId="77777777" w:rsidR="006D7465" w:rsidRPr="00FB52C3" w:rsidRDefault="006D7465" w:rsidP="006D7465">
            <w:pPr>
              <w:ind w:left="360"/>
              <w:rPr>
                <w:i/>
                <w:iCs/>
              </w:rPr>
            </w:pPr>
            <w:r w:rsidRPr="00FB52C3">
              <w:rPr>
                <w:i/>
                <w:iCs/>
              </w:rPr>
              <w:t xml:space="preserve">Primary </w:t>
            </w:r>
          </w:p>
          <w:p w14:paraId="3B26E31A" w14:textId="77777777" w:rsidR="006D7465" w:rsidRPr="00FB52C3" w:rsidRDefault="006D7465" w:rsidP="006D7465">
            <w:pPr>
              <w:ind w:left="360"/>
              <w:rPr>
                <w:i/>
                <w:iCs/>
              </w:rPr>
            </w:pPr>
            <w:r w:rsidRPr="00FB52C3">
              <w:rPr>
                <w:i/>
                <w:iCs/>
              </w:rPr>
              <w:t>Berkeley in the Sixties</w:t>
            </w:r>
          </w:p>
          <w:p w14:paraId="4370F29E" w14:textId="0B648328" w:rsidR="009A39AA" w:rsidRPr="00A85B6F" w:rsidRDefault="006D7465" w:rsidP="006D7465">
            <w:pPr>
              <w:pStyle w:val="ListParagraph"/>
              <w:ind w:left="220" w:firstLine="140"/>
            </w:pPr>
            <w:r w:rsidRPr="00FB52C3">
              <w:rPr>
                <w:i/>
                <w:iCs/>
              </w:rPr>
              <w:t>The Graduate</w:t>
            </w:r>
          </w:p>
        </w:tc>
      </w:tr>
      <w:tr w:rsidR="00826D68" w:rsidRPr="00A85B6F" w14:paraId="615AF2F6" w14:textId="77777777" w:rsidTr="00826D68">
        <w:trPr>
          <w:jc w:val="center"/>
        </w:trPr>
        <w:tc>
          <w:tcPr>
            <w:tcW w:w="5000" w:type="pct"/>
            <w:gridSpan w:val="2"/>
            <w:tcMar>
              <w:right w:w="0" w:type="dxa"/>
            </w:tcMar>
          </w:tcPr>
          <w:p w14:paraId="07D7155B" w14:textId="57010234" w:rsidR="00123461" w:rsidRDefault="007B758A" w:rsidP="00CC7AD0">
            <w:pPr>
              <w:pStyle w:val="Heading2"/>
            </w:pPr>
            <w:r>
              <w:rPr>
                <w:noProof/>
              </w:rPr>
              <w:lastRenderedPageBreak/>
              <w:drawing>
                <wp:inline distT="0" distB="0" distL="0" distR="0" wp14:anchorId="5CBE75CE" wp14:editId="59695A69">
                  <wp:extent cx="6371472" cy="3418840"/>
                  <wp:effectExtent l="0" t="0" r="4445" b="10160"/>
                  <wp:docPr id="24" name="Picture 24" descr="../../Dropbox/**Teaching/**US%201945-present/Postwar%20Images/1948_Electoral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pbox/**Teaching/**US%201945-present/Postwar%20Images/1948_Electoral_Map.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231" cy="3448223"/>
                          </a:xfrm>
                          <a:prstGeom prst="rect">
                            <a:avLst/>
                          </a:prstGeom>
                          <a:noFill/>
                          <a:ln>
                            <a:noFill/>
                          </a:ln>
                        </pic:spPr>
                      </pic:pic>
                    </a:graphicData>
                  </a:graphic>
                </wp:inline>
              </w:drawing>
            </w:r>
          </w:p>
        </w:tc>
      </w:tr>
    </w:tbl>
    <w:p w14:paraId="3D9FF009" w14:textId="77777777" w:rsidR="00C705C9" w:rsidRDefault="00C705C9" w:rsidP="00C705C9"/>
    <w:p w14:paraId="34796306" w14:textId="21D3A069" w:rsidR="007B758A" w:rsidRDefault="007B758A" w:rsidP="00C705C9">
      <w:pPr>
        <w:pStyle w:val="Heading2"/>
      </w:pPr>
    </w:p>
    <w:p w14:paraId="7F640072" w14:textId="0610058A" w:rsidR="00C705C9" w:rsidRPr="00C705C9" w:rsidRDefault="00C705C9" w:rsidP="00C705C9">
      <w:pPr>
        <w:pStyle w:val="Heading2"/>
      </w:pPr>
      <w:r w:rsidRPr="00C705C9">
        <w:t>Competencies and Learning Objectives</w:t>
      </w:r>
    </w:p>
    <w:p w14:paraId="3A720967" w14:textId="0AF7E780" w:rsidR="00C705C9" w:rsidRPr="00C705C9" w:rsidRDefault="00C705C9" w:rsidP="00826D68">
      <w:pPr>
        <w:spacing w:line="240" w:lineRule="auto"/>
        <w:jc w:val="left"/>
      </w:pPr>
      <w:r w:rsidRPr="00C705C9">
        <w:t>Students in history develop skills valuab</w:t>
      </w:r>
      <w:r>
        <w:t>le to their future success. In t</w:t>
      </w:r>
      <w:r w:rsidRPr="00C705C9">
        <w:t>his class, we will be engaging in activities with the aim of meeting competencies as defined by the American Historical Association (</w:t>
      </w:r>
      <w:hyperlink r:id="rId10" w:history="1">
        <w:r w:rsidR="00735227" w:rsidRPr="00C76F3B">
          <w:rPr>
            <w:rStyle w:val="Hyperlink"/>
          </w:rPr>
          <w:t>https://www.historians.org/teaching-and-learning/tuning-the-history-discipline/2016-history-discipline-core</w:t>
        </w:r>
      </w:hyperlink>
      <w:r w:rsidR="00735227">
        <w:t xml:space="preserve">, </w:t>
      </w:r>
      <w:r w:rsidRPr="00C705C9">
        <w:t xml:space="preserve">2016): </w:t>
      </w:r>
    </w:p>
    <w:p w14:paraId="43DF9527" w14:textId="58AE00E2" w:rsidR="00C705C9" w:rsidRPr="00C705C9" w:rsidRDefault="007B758A" w:rsidP="00826D68">
      <w:pPr>
        <w:spacing w:line="240" w:lineRule="auto"/>
        <w:jc w:val="left"/>
      </w:pPr>
      <w:r>
        <w:rPr>
          <w:noProof/>
        </w:rPr>
        <w:drawing>
          <wp:anchor distT="0" distB="0" distL="114300" distR="114300" simplePos="0" relativeHeight="251664384" behindDoc="0" locked="0" layoutInCell="1" allowOverlap="1" wp14:anchorId="67BE5752" wp14:editId="2A58DD86">
            <wp:simplePos x="0" y="0"/>
            <wp:positionH relativeFrom="column">
              <wp:posOffset>4005580</wp:posOffset>
            </wp:positionH>
            <wp:positionV relativeFrom="paragraph">
              <wp:posOffset>48260</wp:posOffset>
            </wp:positionV>
            <wp:extent cx="3085465" cy="3085465"/>
            <wp:effectExtent l="0" t="0" r="0" b="0"/>
            <wp:wrapSquare wrapText="bothSides"/>
            <wp:docPr id="25" name="Picture 25" descr="../../Dropbox/**Teaching/**US%201945-present/Postwar%20Images/article-2272369-174AF033000005DC-937_964x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opbox/**Teaching/**US%201945-present/Postwar%20Images/article-2272369-174AF033000005DC-937_964x9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546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5C9" w:rsidRPr="00C705C9">
        <w:rPr>
          <w:b/>
          <w:bCs/>
        </w:rPr>
        <w:t>History students can:</w:t>
      </w:r>
    </w:p>
    <w:p w14:paraId="7369BFBF" w14:textId="45F91257" w:rsidR="00C705C9" w:rsidRPr="00C705C9" w:rsidRDefault="00C705C9" w:rsidP="00826D68">
      <w:pPr>
        <w:numPr>
          <w:ilvl w:val="0"/>
          <w:numId w:val="5"/>
        </w:numPr>
        <w:spacing w:line="240" w:lineRule="auto"/>
        <w:jc w:val="left"/>
      </w:pPr>
      <w:r w:rsidRPr="00C705C9">
        <w:rPr>
          <w:b/>
          <w:bCs/>
        </w:rPr>
        <w:t>Build historical knowledge.</w:t>
      </w:r>
    </w:p>
    <w:p w14:paraId="3AEE06A3" w14:textId="5E60F2FB" w:rsidR="00C705C9" w:rsidRPr="00C705C9" w:rsidRDefault="00C705C9" w:rsidP="00826D68">
      <w:pPr>
        <w:numPr>
          <w:ilvl w:val="1"/>
          <w:numId w:val="5"/>
        </w:numPr>
        <w:spacing w:line="240" w:lineRule="auto"/>
        <w:jc w:val="left"/>
      </w:pPr>
      <w:r w:rsidRPr="00C705C9">
        <w:t xml:space="preserve">Gather and contextualize information </w:t>
      </w:r>
      <w:proofErr w:type="gramStart"/>
      <w:r w:rsidRPr="00C705C9">
        <w:t>in order to</w:t>
      </w:r>
      <w:proofErr w:type="gramEnd"/>
      <w:r w:rsidRPr="00C705C9">
        <w:t xml:space="preserve"> convey both the particularity of past lives and the scale of human experience.</w:t>
      </w:r>
    </w:p>
    <w:p w14:paraId="5881659E" w14:textId="56DDB75D" w:rsidR="00C705C9" w:rsidRPr="00C705C9" w:rsidRDefault="00C705C9" w:rsidP="00826D68">
      <w:pPr>
        <w:numPr>
          <w:ilvl w:val="1"/>
          <w:numId w:val="5"/>
        </w:numPr>
        <w:spacing w:line="240" w:lineRule="auto"/>
        <w:jc w:val="left"/>
      </w:pPr>
      <w:r w:rsidRPr="00C705C9">
        <w:t>Recognize how humans in the past shaped their own unique historical moments and were shaped by those moments.</w:t>
      </w:r>
    </w:p>
    <w:p w14:paraId="77244665" w14:textId="65DF94A5" w:rsidR="00C705C9" w:rsidRPr="00C705C9" w:rsidRDefault="00C705C9" w:rsidP="00826D68">
      <w:pPr>
        <w:numPr>
          <w:ilvl w:val="1"/>
          <w:numId w:val="5"/>
        </w:numPr>
        <w:spacing w:line="240" w:lineRule="auto"/>
        <w:jc w:val="left"/>
      </w:pPr>
      <w:r w:rsidRPr="00C705C9">
        <w:t>Develop a body of historical knowledge with breadth of time and place—as well as depth of detail—</w:t>
      </w:r>
      <w:proofErr w:type="gramStart"/>
      <w:r w:rsidRPr="00C705C9">
        <w:t>in order to</w:t>
      </w:r>
      <w:proofErr w:type="gramEnd"/>
      <w:r w:rsidRPr="00C705C9">
        <w:t xml:space="preserve"> discern context.</w:t>
      </w:r>
    </w:p>
    <w:p w14:paraId="45AD9564" w14:textId="4F39BE69" w:rsidR="00C705C9" w:rsidRPr="00C705C9" w:rsidRDefault="00C705C9" w:rsidP="00826D68">
      <w:pPr>
        <w:numPr>
          <w:ilvl w:val="1"/>
          <w:numId w:val="5"/>
        </w:numPr>
        <w:spacing w:line="240" w:lineRule="auto"/>
        <w:jc w:val="left"/>
      </w:pPr>
      <w:r w:rsidRPr="00C705C9">
        <w:t>Distinguish the past from our very different present.</w:t>
      </w:r>
    </w:p>
    <w:p w14:paraId="2F48EB2E" w14:textId="5448F62C" w:rsidR="00C705C9" w:rsidRPr="00C705C9" w:rsidRDefault="00C705C9" w:rsidP="00826D68">
      <w:pPr>
        <w:numPr>
          <w:ilvl w:val="0"/>
          <w:numId w:val="5"/>
        </w:numPr>
        <w:spacing w:line="240" w:lineRule="auto"/>
        <w:jc w:val="left"/>
      </w:pPr>
      <w:r w:rsidRPr="00C705C9">
        <w:rPr>
          <w:b/>
          <w:bCs/>
        </w:rPr>
        <w:t>Develop historical methods.</w:t>
      </w:r>
    </w:p>
    <w:p w14:paraId="1B7312FD" w14:textId="14DA7921" w:rsidR="00C705C9" w:rsidRPr="00C705C9" w:rsidRDefault="00C705C9" w:rsidP="00826D68">
      <w:pPr>
        <w:numPr>
          <w:ilvl w:val="1"/>
          <w:numId w:val="5"/>
        </w:numPr>
        <w:spacing w:line="240" w:lineRule="auto"/>
        <w:jc w:val="left"/>
      </w:pPr>
      <w:r w:rsidRPr="00C705C9">
        <w:t>Recognize history as an interpretive account of the human past—one that historians create in the present from surviving evidence.</w:t>
      </w:r>
    </w:p>
    <w:p w14:paraId="28AC2E22" w14:textId="77777777" w:rsidR="00C705C9" w:rsidRPr="00C705C9" w:rsidRDefault="00C705C9" w:rsidP="00826D68">
      <w:pPr>
        <w:numPr>
          <w:ilvl w:val="1"/>
          <w:numId w:val="5"/>
        </w:numPr>
        <w:spacing w:line="240" w:lineRule="auto"/>
        <w:jc w:val="left"/>
      </w:pPr>
      <w:r w:rsidRPr="00C705C9">
        <w:t>Collect, sift, organize, question, synthesize, and interpret complex material.</w:t>
      </w:r>
    </w:p>
    <w:p w14:paraId="707286FF" w14:textId="793929D1" w:rsidR="00C705C9" w:rsidRPr="00C705C9" w:rsidRDefault="00C705C9" w:rsidP="00826D68">
      <w:pPr>
        <w:numPr>
          <w:ilvl w:val="1"/>
          <w:numId w:val="5"/>
        </w:numPr>
        <w:spacing w:line="240" w:lineRule="auto"/>
        <w:jc w:val="left"/>
      </w:pPr>
      <w:r w:rsidRPr="00C705C9">
        <w:t>Practice ethical historical inquiry that makes use of and acknowledges sources from the past as well as the scholars who have interpreted that past.</w:t>
      </w:r>
    </w:p>
    <w:p w14:paraId="74B1CAC3" w14:textId="207D92E0" w:rsidR="00C705C9" w:rsidRPr="00C705C9" w:rsidRDefault="00C705C9" w:rsidP="00826D68">
      <w:pPr>
        <w:numPr>
          <w:ilvl w:val="1"/>
          <w:numId w:val="5"/>
        </w:numPr>
        <w:spacing w:line="240" w:lineRule="auto"/>
        <w:jc w:val="left"/>
      </w:pPr>
      <w:r w:rsidRPr="00C705C9">
        <w:t>Develop empathy toward people in the context of their distinctive historical moments.</w:t>
      </w:r>
    </w:p>
    <w:p w14:paraId="63BC8ADB" w14:textId="77777777" w:rsidR="00C705C9" w:rsidRPr="00C705C9" w:rsidRDefault="00C705C9" w:rsidP="00826D68">
      <w:pPr>
        <w:numPr>
          <w:ilvl w:val="0"/>
          <w:numId w:val="5"/>
        </w:numPr>
        <w:spacing w:line="240" w:lineRule="auto"/>
        <w:jc w:val="left"/>
      </w:pPr>
      <w:r w:rsidRPr="00C705C9">
        <w:rPr>
          <w:b/>
          <w:bCs/>
        </w:rPr>
        <w:t>Recognize the provisional nature of knowledge, the disciplinary preference for complexity, and the comfort with ambiguity that history requires.</w:t>
      </w:r>
    </w:p>
    <w:p w14:paraId="5327E2AD" w14:textId="77777777" w:rsidR="00C705C9" w:rsidRPr="00C705C9" w:rsidRDefault="00C705C9" w:rsidP="00826D68">
      <w:pPr>
        <w:numPr>
          <w:ilvl w:val="1"/>
          <w:numId w:val="5"/>
        </w:numPr>
        <w:spacing w:line="240" w:lineRule="auto"/>
        <w:jc w:val="left"/>
      </w:pPr>
      <w:r w:rsidRPr="00C705C9">
        <w:t>Welcome contradictory perspectives and data, which enable us to provide more accurate accounts and construct stronger arguments.</w:t>
      </w:r>
    </w:p>
    <w:p w14:paraId="3C2FEF00" w14:textId="1639694C" w:rsidR="00C705C9" w:rsidRPr="00C705C9" w:rsidRDefault="00C705C9" w:rsidP="00826D68">
      <w:pPr>
        <w:numPr>
          <w:ilvl w:val="1"/>
          <w:numId w:val="5"/>
        </w:numPr>
        <w:spacing w:line="240" w:lineRule="auto"/>
        <w:jc w:val="left"/>
      </w:pPr>
      <w:r w:rsidRPr="00C705C9">
        <w:t>Describe past events from multiple perspectives.</w:t>
      </w:r>
    </w:p>
    <w:p w14:paraId="15F098E9" w14:textId="14228707" w:rsidR="00C705C9" w:rsidRPr="00C705C9" w:rsidRDefault="00C705C9" w:rsidP="00826D68">
      <w:pPr>
        <w:numPr>
          <w:ilvl w:val="1"/>
          <w:numId w:val="5"/>
        </w:numPr>
        <w:spacing w:line="240" w:lineRule="auto"/>
        <w:jc w:val="left"/>
      </w:pPr>
      <w:r w:rsidRPr="00C705C9">
        <w:t>Explain and justify multiple causes of complex events and phenomena using conflicting sources.</w:t>
      </w:r>
    </w:p>
    <w:p w14:paraId="4A26E82D" w14:textId="4BC48167" w:rsidR="00C705C9" w:rsidRPr="00C705C9" w:rsidRDefault="00C705C9" w:rsidP="00826D68">
      <w:pPr>
        <w:numPr>
          <w:ilvl w:val="1"/>
          <w:numId w:val="5"/>
        </w:numPr>
        <w:spacing w:line="240" w:lineRule="auto"/>
        <w:jc w:val="left"/>
      </w:pPr>
      <w:r w:rsidRPr="00C705C9">
        <w:t>Identify, summarize, appraise, and synthesize other scholars’ historical arguments.</w:t>
      </w:r>
    </w:p>
    <w:p w14:paraId="51A5F5C4" w14:textId="518EDA32" w:rsidR="00C705C9" w:rsidRPr="00C705C9" w:rsidRDefault="00C705C9" w:rsidP="00826D68">
      <w:pPr>
        <w:numPr>
          <w:ilvl w:val="0"/>
          <w:numId w:val="5"/>
        </w:numPr>
        <w:spacing w:line="240" w:lineRule="auto"/>
        <w:jc w:val="left"/>
      </w:pPr>
      <w:r w:rsidRPr="00C705C9">
        <w:rPr>
          <w:b/>
          <w:bCs/>
        </w:rPr>
        <w:t>Apply the range of skills it takes to decode the historical record because of its incomplete, complex, and contradictory nature.</w:t>
      </w:r>
    </w:p>
    <w:p w14:paraId="66D23DDD" w14:textId="2FFE49A6" w:rsidR="00C705C9" w:rsidRPr="00C705C9" w:rsidRDefault="00C705C9" w:rsidP="00826D68">
      <w:pPr>
        <w:numPr>
          <w:ilvl w:val="1"/>
          <w:numId w:val="5"/>
        </w:numPr>
        <w:spacing w:line="240" w:lineRule="auto"/>
        <w:jc w:val="left"/>
      </w:pPr>
      <w:r w:rsidRPr="00C705C9">
        <w:t>Consider a variety of historical sources for credibility, position, perspective, and relevance.</w:t>
      </w:r>
    </w:p>
    <w:p w14:paraId="2A9C2313" w14:textId="77777777" w:rsidR="00C705C9" w:rsidRPr="00C705C9" w:rsidRDefault="00C705C9" w:rsidP="00826D68">
      <w:pPr>
        <w:numPr>
          <w:ilvl w:val="1"/>
          <w:numId w:val="5"/>
        </w:numPr>
        <w:spacing w:line="240" w:lineRule="auto"/>
        <w:jc w:val="left"/>
      </w:pPr>
      <w:r w:rsidRPr="00C705C9">
        <w:t>Evaluate historical arguments, explaining how they were constructed and might be improved.</w:t>
      </w:r>
    </w:p>
    <w:p w14:paraId="42FA56EF" w14:textId="151A5AB3" w:rsidR="00C705C9" w:rsidRPr="00C705C9" w:rsidRDefault="00C705C9" w:rsidP="00826D68">
      <w:pPr>
        <w:numPr>
          <w:ilvl w:val="1"/>
          <w:numId w:val="5"/>
        </w:numPr>
        <w:spacing w:line="240" w:lineRule="auto"/>
        <w:jc w:val="left"/>
      </w:pPr>
      <w:r w:rsidRPr="00C705C9">
        <w:t>Revise analyses and narratives when new evidence requires it.</w:t>
      </w:r>
    </w:p>
    <w:p w14:paraId="18E5F029" w14:textId="0D186FB1" w:rsidR="00C705C9" w:rsidRPr="00C705C9" w:rsidRDefault="00C705C9" w:rsidP="00826D68">
      <w:pPr>
        <w:numPr>
          <w:ilvl w:val="0"/>
          <w:numId w:val="5"/>
        </w:numPr>
        <w:spacing w:line="240" w:lineRule="auto"/>
        <w:jc w:val="left"/>
      </w:pPr>
      <w:r w:rsidRPr="00C705C9">
        <w:rPr>
          <w:b/>
          <w:bCs/>
        </w:rPr>
        <w:t>Create historical arguments and narratives.</w:t>
      </w:r>
    </w:p>
    <w:p w14:paraId="483B067F" w14:textId="0F230446" w:rsidR="00C705C9" w:rsidRPr="00C705C9" w:rsidRDefault="00C705C9" w:rsidP="00826D68">
      <w:pPr>
        <w:numPr>
          <w:ilvl w:val="1"/>
          <w:numId w:val="5"/>
        </w:numPr>
        <w:spacing w:line="240" w:lineRule="auto"/>
        <w:jc w:val="left"/>
      </w:pPr>
      <w:r w:rsidRPr="00C705C9">
        <w:t>Generate substantive, open-ended questions about the past and develop research strategies to answer them.</w:t>
      </w:r>
    </w:p>
    <w:p w14:paraId="1B75196B" w14:textId="17E2CD1B" w:rsidR="00C705C9" w:rsidRPr="00C705C9" w:rsidRDefault="00C705C9" w:rsidP="00826D68">
      <w:pPr>
        <w:numPr>
          <w:ilvl w:val="1"/>
          <w:numId w:val="5"/>
        </w:numPr>
        <w:spacing w:line="240" w:lineRule="auto"/>
        <w:jc w:val="left"/>
      </w:pPr>
      <w:r w:rsidRPr="00C705C9">
        <w:t>Craft well-supported historical narratives, arguments, and reports of research findings in a variety of media for a variety of audiences.</w:t>
      </w:r>
    </w:p>
    <w:p w14:paraId="765CEB32" w14:textId="138B0920" w:rsidR="00C705C9" w:rsidRPr="00C705C9" w:rsidRDefault="00C705C9" w:rsidP="00826D68">
      <w:pPr>
        <w:numPr>
          <w:ilvl w:val="0"/>
          <w:numId w:val="5"/>
        </w:numPr>
        <w:spacing w:line="240" w:lineRule="auto"/>
        <w:jc w:val="left"/>
      </w:pPr>
      <w:r w:rsidRPr="00C705C9">
        <w:rPr>
          <w:b/>
          <w:bCs/>
        </w:rPr>
        <w:t>Use historical perspective as central to active citizenship. </w:t>
      </w:r>
    </w:p>
    <w:p w14:paraId="26D3CF0A" w14:textId="7A6EE982" w:rsidR="00BB6BBC" w:rsidRDefault="00C705C9" w:rsidP="00826D68">
      <w:pPr>
        <w:numPr>
          <w:ilvl w:val="1"/>
          <w:numId w:val="5"/>
        </w:numPr>
        <w:spacing w:line="240" w:lineRule="auto"/>
        <w:jc w:val="left"/>
      </w:pPr>
      <w:r w:rsidRPr="00C705C9">
        <w:t>Apply historical knowledge and historical thinking to contemporary issues.</w:t>
      </w:r>
    </w:p>
    <w:p w14:paraId="5BFFCCE3" w14:textId="681F1CB8" w:rsidR="00C705C9" w:rsidRDefault="00C705C9" w:rsidP="00826D68">
      <w:pPr>
        <w:numPr>
          <w:ilvl w:val="1"/>
          <w:numId w:val="5"/>
        </w:numPr>
        <w:spacing w:line="240" w:lineRule="auto"/>
        <w:jc w:val="left"/>
      </w:pPr>
      <w:r w:rsidRPr="00C705C9">
        <w:t>Develop positions that reflect deliberation, cooperation, and diverse perspectives.</w:t>
      </w:r>
    </w:p>
    <w:p w14:paraId="7D603BFE" w14:textId="7D790212" w:rsidR="002239D4" w:rsidRPr="002239D4" w:rsidRDefault="002239D4" w:rsidP="002239D4">
      <w:pPr>
        <w:jc w:val="left"/>
        <w:rPr>
          <w:b/>
        </w:rPr>
      </w:pPr>
      <w:r>
        <w:rPr>
          <w:b/>
        </w:rPr>
        <w:t>History students are also adept in grammatical writing, document construction, oral communication, use of evidence to construct persuasive arguments, and possess the ability to think through problems from multiple perspectives and through the eyes of people of different backgrounds and experiences.</w:t>
      </w:r>
    </w:p>
    <w:p w14:paraId="35C94CAB" w14:textId="57151015" w:rsidR="00EF4954" w:rsidRDefault="00EF4954" w:rsidP="00EF4954">
      <w:pPr>
        <w:pStyle w:val="Heading1"/>
      </w:pPr>
    </w:p>
    <w:p w14:paraId="3BC85207" w14:textId="50284E62" w:rsidR="00C705C9" w:rsidRDefault="00EF4954" w:rsidP="00EF4954">
      <w:pPr>
        <w:pStyle w:val="Heading1"/>
      </w:pPr>
      <w:r>
        <w:t>Course Schedule and Readings</w:t>
      </w:r>
    </w:p>
    <w:p w14:paraId="47C136D3" w14:textId="416F6903" w:rsidR="00F8111C" w:rsidRPr="00A85B6F" w:rsidRDefault="00F8111C" w:rsidP="00F8111C">
      <w:pPr>
        <w:pStyle w:val="Heading2"/>
      </w:pPr>
      <w:r>
        <w:t>Introduction</w:t>
      </w:r>
    </w:p>
    <w:p w14:paraId="5A6114B1" w14:textId="77777777" w:rsidR="00F8111C" w:rsidRPr="00A85B6F" w:rsidRDefault="00F8111C" w:rsidP="00F8111C">
      <w:pPr>
        <w:pStyle w:val="Heading3"/>
      </w:pPr>
      <w:r>
        <w:t>Class 1</w:t>
      </w:r>
      <w:r w:rsidRPr="00A85B6F">
        <w:t xml:space="preserve"> </w:t>
      </w:r>
      <w:r w:rsidRPr="005B0E81">
        <w:t>|</w:t>
      </w:r>
      <w:r w:rsidRPr="00A85B6F">
        <w:t xml:space="preserve"> </w:t>
      </w:r>
      <w:r>
        <w:t>Thursday</w:t>
      </w:r>
      <w:r w:rsidRPr="00A85B6F">
        <w:t xml:space="preserve"> </w:t>
      </w:r>
      <w:r w:rsidRPr="005B0E81">
        <w:t>|</w:t>
      </w:r>
      <w:r w:rsidRPr="00A85B6F">
        <w:t xml:space="preserve"> </w:t>
      </w:r>
      <w:r>
        <w:t>Sept. 7</w:t>
      </w:r>
    </w:p>
    <w:p w14:paraId="5963B48C" w14:textId="77777777" w:rsidR="00F8111C" w:rsidRPr="00A85B6F" w:rsidRDefault="00F8111C" w:rsidP="00F8111C">
      <w:r>
        <w:t>Introduction to the course and syllabus overview.</w:t>
      </w:r>
    </w:p>
    <w:p w14:paraId="61124E6D" w14:textId="77777777" w:rsidR="00F8111C" w:rsidRDefault="00F8111C" w:rsidP="00F8111C">
      <w:pPr>
        <w:pStyle w:val="Heading2"/>
      </w:pPr>
      <w:r>
        <w:t>Legacies of WWII</w:t>
      </w:r>
    </w:p>
    <w:p w14:paraId="16579733" w14:textId="77777777" w:rsidR="00F8111C" w:rsidRDefault="00F8111C" w:rsidP="00F8111C">
      <w:pPr>
        <w:pStyle w:val="Heading3"/>
      </w:pPr>
      <w:r>
        <w:t>Class 2</w:t>
      </w:r>
      <w:r w:rsidRPr="00A85B6F">
        <w:t xml:space="preserve"> </w:t>
      </w:r>
      <w:r w:rsidRPr="005B0E81">
        <w:t>|</w:t>
      </w:r>
      <w:r w:rsidRPr="00A85B6F">
        <w:t xml:space="preserve"> </w:t>
      </w:r>
      <w:r>
        <w:t>Tuesday</w:t>
      </w:r>
      <w:r w:rsidRPr="00A85B6F">
        <w:t xml:space="preserve"> </w:t>
      </w:r>
      <w:r w:rsidRPr="005B0E81">
        <w:t>|</w:t>
      </w:r>
      <w:r w:rsidRPr="00A85B6F">
        <w:t xml:space="preserve"> </w:t>
      </w:r>
      <w:r>
        <w:t>Sept. 12</w:t>
      </w:r>
    </w:p>
    <w:p w14:paraId="1935790C" w14:textId="42F69283" w:rsidR="001C1C70" w:rsidRPr="001C1C70" w:rsidRDefault="001C1C70" w:rsidP="00F8111C">
      <w:pPr>
        <w:pStyle w:val="Heading3"/>
        <w:rPr>
          <w:b w:val="0"/>
        </w:rPr>
      </w:pPr>
      <w:r>
        <w:rPr>
          <w:b w:val="0"/>
        </w:rPr>
        <w:t>Read: Ensure you have access to all the books.</w:t>
      </w:r>
    </w:p>
    <w:p w14:paraId="39502CB6" w14:textId="77777777" w:rsidR="00F8111C" w:rsidRPr="00A85B6F" w:rsidRDefault="00F8111C" w:rsidP="00F8111C">
      <w:pPr>
        <w:pStyle w:val="Heading2"/>
      </w:pPr>
      <w:r>
        <w:t>Harry S. Truman</w:t>
      </w:r>
    </w:p>
    <w:p w14:paraId="53D009E6" w14:textId="77777777" w:rsidR="00F8111C" w:rsidRDefault="00F8111C" w:rsidP="00F8111C">
      <w:pPr>
        <w:pStyle w:val="Heading3"/>
      </w:pPr>
      <w:r>
        <w:t>Class 3</w:t>
      </w:r>
      <w:r w:rsidRPr="00A85B6F">
        <w:t xml:space="preserve"> </w:t>
      </w:r>
      <w:r w:rsidRPr="005B0E81">
        <w:t>|</w:t>
      </w:r>
      <w:r w:rsidRPr="00A85B6F">
        <w:t xml:space="preserve"> </w:t>
      </w:r>
      <w:r>
        <w:t>Thursday</w:t>
      </w:r>
      <w:r w:rsidRPr="00A85B6F">
        <w:t xml:space="preserve"> </w:t>
      </w:r>
      <w:r w:rsidRPr="005B0E81">
        <w:t>|</w:t>
      </w:r>
      <w:r w:rsidRPr="00A85B6F">
        <w:t xml:space="preserve"> </w:t>
      </w:r>
      <w:r>
        <w:t>Sept. 14</w:t>
      </w:r>
    </w:p>
    <w:p w14:paraId="6F1896D7" w14:textId="77777777" w:rsidR="00F8111C" w:rsidRPr="00A85B6F" w:rsidRDefault="00F8111C" w:rsidP="00F8111C">
      <w:r>
        <w:t>Read: Schulman, pp. 5-56</w:t>
      </w:r>
    </w:p>
    <w:p w14:paraId="1D5FB197" w14:textId="77777777" w:rsidR="00F8111C" w:rsidRPr="00A85B6F" w:rsidRDefault="00F8111C" w:rsidP="00F8111C">
      <w:pPr>
        <w:pStyle w:val="Heading2"/>
      </w:pPr>
      <w:r>
        <w:t>McCarthyism and Cold War Culture</w:t>
      </w:r>
    </w:p>
    <w:p w14:paraId="7B2CAE84" w14:textId="77777777" w:rsidR="00F8111C" w:rsidRPr="00A85B6F" w:rsidRDefault="00F8111C" w:rsidP="00F8111C">
      <w:pPr>
        <w:pStyle w:val="Heading3"/>
      </w:pPr>
      <w:r>
        <w:t>Class 4</w:t>
      </w:r>
      <w:r w:rsidRPr="00A85B6F">
        <w:t xml:space="preserve"> </w:t>
      </w:r>
      <w:r w:rsidRPr="005B0E81">
        <w:t>|</w:t>
      </w:r>
      <w:r w:rsidRPr="00A85B6F">
        <w:t xml:space="preserve"> </w:t>
      </w:r>
      <w:r>
        <w:t>Tuesday</w:t>
      </w:r>
      <w:r w:rsidRPr="00A85B6F">
        <w:t xml:space="preserve"> </w:t>
      </w:r>
      <w:r w:rsidRPr="005B0E81">
        <w:t>|</w:t>
      </w:r>
      <w:r w:rsidRPr="00A85B6F">
        <w:t xml:space="preserve"> </w:t>
      </w:r>
      <w:r>
        <w:t>Sept. 19</w:t>
      </w:r>
    </w:p>
    <w:p w14:paraId="7C2FF4C9" w14:textId="77777777" w:rsidR="00F8111C" w:rsidRDefault="00F8111C" w:rsidP="00F8111C">
      <w:proofErr w:type="spellStart"/>
      <w:r>
        <w:t>Polenberg</w:t>
      </w:r>
      <w:proofErr w:type="spellEnd"/>
      <w:r>
        <w:t xml:space="preserve"> and May essays (PDFs on Blackboard)</w:t>
      </w:r>
    </w:p>
    <w:p w14:paraId="56CEC685" w14:textId="77777777" w:rsidR="00F8111C" w:rsidRDefault="00F8111C" w:rsidP="00F8111C">
      <w:pPr>
        <w:pStyle w:val="Heading2"/>
      </w:pPr>
      <w:r>
        <w:t>Welcome to the Suburbs</w:t>
      </w:r>
    </w:p>
    <w:p w14:paraId="55A2ADC3" w14:textId="77777777" w:rsidR="00F8111C" w:rsidRPr="00A85B6F" w:rsidRDefault="00F8111C" w:rsidP="00F8111C">
      <w:pPr>
        <w:pStyle w:val="Heading3"/>
      </w:pPr>
      <w:r>
        <w:t>Class 5</w:t>
      </w:r>
      <w:r w:rsidRPr="00A85B6F">
        <w:t xml:space="preserve"> </w:t>
      </w:r>
      <w:r w:rsidRPr="005B0E81">
        <w:t>|</w:t>
      </w:r>
      <w:r w:rsidRPr="00A85B6F">
        <w:t xml:space="preserve"> </w:t>
      </w:r>
      <w:r>
        <w:t>Thursday</w:t>
      </w:r>
      <w:r w:rsidRPr="00A85B6F">
        <w:t xml:space="preserve"> </w:t>
      </w:r>
      <w:r w:rsidRPr="005B0E81">
        <w:t>|</w:t>
      </w:r>
      <w:r w:rsidRPr="00A85B6F">
        <w:t xml:space="preserve"> </w:t>
      </w:r>
      <w:r>
        <w:t>Sept. 21</w:t>
      </w:r>
    </w:p>
    <w:p w14:paraId="1E73E821" w14:textId="77777777" w:rsidR="00756F23" w:rsidRDefault="00F8111C" w:rsidP="00F8111C">
      <w:r>
        <w:t xml:space="preserve">Read: </w:t>
      </w:r>
      <w:proofErr w:type="spellStart"/>
      <w:r>
        <w:t>Marchand</w:t>
      </w:r>
      <w:proofErr w:type="spellEnd"/>
      <w:r>
        <w:t xml:space="preserve"> Documents on Blackboard</w:t>
      </w:r>
    </w:p>
    <w:p w14:paraId="2290DCEE" w14:textId="77777777" w:rsidR="00756F23" w:rsidRDefault="00756F23" w:rsidP="00F8111C"/>
    <w:p w14:paraId="5CF0FCB0" w14:textId="5F9CEF30" w:rsidR="00F8111C" w:rsidRPr="00A85B6F" w:rsidRDefault="00756F23" w:rsidP="00F8111C">
      <w:r>
        <w:rPr>
          <w:noProof/>
        </w:rPr>
        <w:drawing>
          <wp:inline distT="0" distB="0" distL="0" distR="0" wp14:anchorId="35297D76" wp14:editId="66054F5B">
            <wp:extent cx="4636135" cy="3044367"/>
            <wp:effectExtent l="0" t="0" r="12065" b="3810"/>
            <wp:docPr id="15" name="Picture 15" descr="../../Dropbox/**Teaching/**US%201945-present/Postwar%20Images/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Teaching/**US%201945-present/Postwar%20Images/02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871" cy="3092787"/>
                    </a:xfrm>
                    <a:prstGeom prst="rect">
                      <a:avLst/>
                    </a:prstGeom>
                    <a:noFill/>
                    <a:ln>
                      <a:noFill/>
                    </a:ln>
                  </pic:spPr>
                </pic:pic>
              </a:graphicData>
            </a:graphic>
          </wp:inline>
        </w:drawing>
      </w:r>
    </w:p>
    <w:p w14:paraId="241AC687" w14:textId="22DDE87B" w:rsidR="00F8111C" w:rsidRPr="00A85B6F" w:rsidRDefault="00F8111C" w:rsidP="00F8111C">
      <w:pPr>
        <w:pStyle w:val="Heading2"/>
      </w:pPr>
      <w:r>
        <w:lastRenderedPageBreak/>
        <w:t>Suburban Dreams/Suburban Nightmares</w:t>
      </w:r>
    </w:p>
    <w:p w14:paraId="323EF3AC" w14:textId="68EFEDE2" w:rsidR="00F8111C" w:rsidRDefault="00F8111C" w:rsidP="00F8111C">
      <w:pPr>
        <w:pStyle w:val="Heading3"/>
      </w:pPr>
      <w:r>
        <w:t>Class 6</w:t>
      </w:r>
      <w:r w:rsidRPr="00A85B6F">
        <w:t xml:space="preserve"> </w:t>
      </w:r>
      <w:r w:rsidRPr="005B0E81">
        <w:t>|</w:t>
      </w:r>
      <w:r w:rsidRPr="00A85B6F">
        <w:t xml:space="preserve"> </w:t>
      </w:r>
      <w:r>
        <w:t>Tuesday</w:t>
      </w:r>
      <w:r w:rsidRPr="00A85B6F">
        <w:t xml:space="preserve"> </w:t>
      </w:r>
      <w:r w:rsidRPr="005B0E81">
        <w:t>|</w:t>
      </w:r>
      <w:r w:rsidRPr="00A85B6F">
        <w:t xml:space="preserve"> </w:t>
      </w:r>
      <w:r>
        <w:t>Sept. 26</w:t>
      </w:r>
    </w:p>
    <w:p w14:paraId="539311D2" w14:textId="77777777" w:rsidR="005243AD" w:rsidRDefault="00F8111C" w:rsidP="00F8111C">
      <w:pPr>
        <w:pStyle w:val="Heading3"/>
        <w:rPr>
          <w:b w:val="0"/>
        </w:rPr>
      </w:pPr>
      <w:r>
        <w:rPr>
          <w:b w:val="0"/>
        </w:rPr>
        <w:t xml:space="preserve">Read: Kerouac (first half); Freidan in </w:t>
      </w:r>
      <w:r>
        <w:rPr>
          <w:b w:val="0"/>
          <w:i/>
        </w:rPr>
        <w:t>Streets</w:t>
      </w:r>
      <w:r>
        <w:rPr>
          <w:b w:val="0"/>
        </w:rPr>
        <w:t>, p. 407</w:t>
      </w:r>
    </w:p>
    <w:p w14:paraId="732E3AB0" w14:textId="77777777" w:rsidR="005243AD" w:rsidRDefault="005243AD" w:rsidP="00F8111C">
      <w:pPr>
        <w:pStyle w:val="Heading3"/>
        <w:rPr>
          <w:b w:val="0"/>
        </w:rPr>
      </w:pPr>
    </w:p>
    <w:p w14:paraId="3416E407" w14:textId="4C1F989A" w:rsidR="00F8111C" w:rsidRPr="00BF001D" w:rsidRDefault="005243AD" w:rsidP="00F8111C">
      <w:pPr>
        <w:pStyle w:val="Heading3"/>
        <w:rPr>
          <w:b w:val="0"/>
        </w:rPr>
      </w:pPr>
      <w:r>
        <w:rPr>
          <w:noProof/>
        </w:rPr>
        <w:drawing>
          <wp:inline distT="0" distB="0" distL="0" distR="0" wp14:anchorId="58AE7600" wp14:editId="3996EBF8">
            <wp:extent cx="4801235" cy="2247195"/>
            <wp:effectExtent l="0" t="0" r="0" b="0"/>
            <wp:docPr id="17" name="Picture 17" descr="../../Dropbox/**Teaching/**US%201945-present/Postwar%20Images/3002383-poster-942-management-lessons-i-love-lu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Teaching/**US%201945-present/Postwar%20Images/3002383-poster-942-management-lessons-i-love-luc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276" cy="2274829"/>
                    </a:xfrm>
                    <a:prstGeom prst="rect">
                      <a:avLst/>
                    </a:prstGeom>
                    <a:noFill/>
                    <a:ln>
                      <a:noFill/>
                    </a:ln>
                  </pic:spPr>
                </pic:pic>
              </a:graphicData>
            </a:graphic>
          </wp:inline>
        </w:drawing>
      </w:r>
    </w:p>
    <w:p w14:paraId="6D36B283" w14:textId="77777777" w:rsidR="00F8111C" w:rsidRDefault="00F8111C" w:rsidP="00F8111C">
      <w:pPr>
        <w:pStyle w:val="Heading2"/>
      </w:pPr>
      <w:r>
        <w:t>Teenagers and Rebels in the Fifties</w:t>
      </w:r>
    </w:p>
    <w:p w14:paraId="666B40DA" w14:textId="77777777" w:rsidR="00F8111C" w:rsidRPr="00A85B6F" w:rsidRDefault="00F8111C" w:rsidP="00F8111C">
      <w:pPr>
        <w:pStyle w:val="Heading3"/>
      </w:pPr>
      <w:r>
        <w:t>Class 7</w:t>
      </w:r>
      <w:r w:rsidRPr="00A85B6F">
        <w:t xml:space="preserve"> </w:t>
      </w:r>
      <w:r w:rsidRPr="005B0E81">
        <w:t>|</w:t>
      </w:r>
      <w:r w:rsidRPr="00A85B6F">
        <w:t xml:space="preserve"> </w:t>
      </w:r>
      <w:r>
        <w:t>Thursday</w:t>
      </w:r>
      <w:r w:rsidRPr="00A85B6F">
        <w:t xml:space="preserve"> </w:t>
      </w:r>
      <w:r w:rsidRPr="005B0E81">
        <w:t>|</w:t>
      </w:r>
      <w:r w:rsidRPr="00A85B6F">
        <w:t xml:space="preserve"> </w:t>
      </w:r>
      <w:r>
        <w:t>Sept. 28</w:t>
      </w:r>
    </w:p>
    <w:p w14:paraId="3BA3CF60" w14:textId="77777777" w:rsidR="00F8111C" w:rsidRDefault="00F8111C" w:rsidP="00F8111C">
      <w:r>
        <w:t xml:space="preserve">Watch: </w:t>
      </w:r>
      <w:r>
        <w:rPr>
          <w:i/>
        </w:rPr>
        <w:t>Rebel without a Cause</w:t>
      </w:r>
    </w:p>
    <w:p w14:paraId="16576A19" w14:textId="515DCB01" w:rsidR="00F8111C" w:rsidRDefault="00F8111C" w:rsidP="00F8111C">
      <w:r>
        <w:t>Read:</w:t>
      </w:r>
      <w:r w:rsidR="001C1C70" w:rsidRPr="001C1C70">
        <w:t xml:space="preserve"> Hemmer, Introduction and Chapters 1-3 (Part I)</w:t>
      </w:r>
    </w:p>
    <w:p w14:paraId="1641B923" w14:textId="1F8D3732" w:rsidR="001C1C70" w:rsidRPr="00BF001D" w:rsidRDefault="001C1C70" w:rsidP="00F8111C">
      <w:r>
        <w:t xml:space="preserve">Watch: </w:t>
      </w:r>
      <w:r w:rsidRPr="001C1C70">
        <w:t>Rebel without a Cause</w:t>
      </w:r>
      <w:r>
        <w:t xml:space="preserve"> (screening time TBA or on library reserve)</w:t>
      </w:r>
    </w:p>
    <w:p w14:paraId="328DFADA" w14:textId="77777777" w:rsidR="00F8111C" w:rsidRPr="00A85B6F" w:rsidRDefault="00F8111C" w:rsidP="00F8111C">
      <w:pPr>
        <w:pStyle w:val="Heading2"/>
      </w:pPr>
      <w:r>
        <w:t>The Civil Rights Movement Arises</w:t>
      </w:r>
    </w:p>
    <w:p w14:paraId="0BDD58C3" w14:textId="77777777" w:rsidR="00F8111C" w:rsidRDefault="00F8111C" w:rsidP="00F8111C">
      <w:pPr>
        <w:pStyle w:val="Heading3"/>
      </w:pPr>
      <w:r>
        <w:t>Class 8</w:t>
      </w:r>
      <w:r w:rsidRPr="00A85B6F">
        <w:t xml:space="preserve"> </w:t>
      </w:r>
      <w:r w:rsidRPr="005B0E81">
        <w:t>|</w:t>
      </w:r>
      <w:r w:rsidRPr="00A85B6F">
        <w:t xml:space="preserve"> </w:t>
      </w:r>
      <w:r>
        <w:t>Tuesday</w:t>
      </w:r>
      <w:r w:rsidRPr="00A85B6F">
        <w:t xml:space="preserve"> </w:t>
      </w:r>
      <w:r w:rsidRPr="005B0E81">
        <w:t>|</w:t>
      </w:r>
      <w:r w:rsidRPr="00A85B6F">
        <w:t xml:space="preserve"> </w:t>
      </w:r>
      <w:r>
        <w:t>Oct. 3</w:t>
      </w:r>
    </w:p>
    <w:p w14:paraId="03FAC53C" w14:textId="77777777" w:rsidR="005243AD" w:rsidRDefault="00F8111C" w:rsidP="00F8111C">
      <w:r>
        <w:t xml:space="preserve">Read: </w:t>
      </w:r>
      <w:r w:rsidR="001C1C70" w:rsidRPr="001C1C70">
        <w:t xml:space="preserve">Schulman, pp. 104-124; </w:t>
      </w:r>
      <w:r w:rsidR="001C1C70" w:rsidRPr="001C1C70">
        <w:rPr>
          <w:i/>
        </w:rPr>
        <w:t>Freedom Summer</w:t>
      </w:r>
      <w:r w:rsidR="001C1C70" w:rsidRPr="001C1C70">
        <w:t xml:space="preserve"> Introduction (Part I) start</w:t>
      </w:r>
    </w:p>
    <w:p w14:paraId="4F5E27B0" w14:textId="77777777" w:rsidR="00E72130" w:rsidRDefault="00E72130" w:rsidP="00F8111C"/>
    <w:p w14:paraId="45A2E2F8" w14:textId="466D36E2" w:rsidR="00F8111C" w:rsidRDefault="005243AD" w:rsidP="00F8111C">
      <w:r>
        <w:rPr>
          <w:noProof/>
        </w:rPr>
        <w:drawing>
          <wp:inline distT="0" distB="0" distL="0" distR="0" wp14:anchorId="1B21F4A6" wp14:editId="706C40B1">
            <wp:extent cx="5049520" cy="2842131"/>
            <wp:effectExtent l="0" t="0" r="5080" b="3175"/>
            <wp:docPr id="18" name="Picture 18" descr="../../Dropbox/**Teaching/**US%201945-present/Postwar%20Images/Ella_Baker_and_SN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Teaching/**US%201945-present/Postwar%20Images/Ella_Baker_and_SNC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83661" cy="2861347"/>
                    </a:xfrm>
                    <a:prstGeom prst="rect">
                      <a:avLst/>
                    </a:prstGeom>
                    <a:noFill/>
                    <a:ln>
                      <a:noFill/>
                    </a:ln>
                  </pic:spPr>
                </pic:pic>
              </a:graphicData>
            </a:graphic>
          </wp:inline>
        </w:drawing>
      </w:r>
    </w:p>
    <w:p w14:paraId="6E035AA6" w14:textId="16A83DF9" w:rsidR="00E72130" w:rsidRPr="00A85B6F" w:rsidRDefault="00E72130" w:rsidP="00E72130">
      <w:pPr>
        <w:pStyle w:val="Heading2"/>
      </w:pPr>
      <w:r>
        <w:lastRenderedPageBreak/>
        <w:t>The Meaning of America in 1960</w:t>
      </w:r>
    </w:p>
    <w:p w14:paraId="34205589" w14:textId="6A25730C" w:rsidR="00F8111C" w:rsidRPr="00A85B6F" w:rsidRDefault="00E72130" w:rsidP="00F8111C">
      <w:pPr>
        <w:pStyle w:val="Heading3"/>
      </w:pPr>
      <w:r>
        <w:t>C</w:t>
      </w:r>
      <w:r w:rsidR="00F8111C">
        <w:t>lass 9</w:t>
      </w:r>
      <w:r w:rsidR="00F8111C" w:rsidRPr="00A85B6F">
        <w:t xml:space="preserve"> </w:t>
      </w:r>
      <w:r w:rsidR="00F8111C" w:rsidRPr="005B0E81">
        <w:t>|</w:t>
      </w:r>
      <w:r w:rsidR="00F8111C" w:rsidRPr="00A85B6F">
        <w:t xml:space="preserve"> </w:t>
      </w:r>
      <w:r w:rsidR="00F8111C">
        <w:t>Thursday</w:t>
      </w:r>
      <w:r w:rsidR="00F8111C" w:rsidRPr="00A85B6F">
        <w:t xml:space="preserve"> </w:t>
      </w:r>
      <w:r w:rsidR="00F8111C" w:rsidRPr="005B0E81">
        <w:t>|</w:t>
      </w:r>
      <w:r w:rsidR="00F8111C" w:rsidRPr="00A85B6F">
        <w:t xml:space="preserve"> </w:t>
      </w:r>
      <w:r w:rsidR="00F8111C">
        <w:t>Oct. 5</w:t>
      </w:r>
    </w:p>
    <w:p w14:paraId="577E2755" w14:textId="4DCDF412" w:rsidR="00F8111C" w:rsidRPr="001C1C70" w:rsidRDefault="001C1C70" w:rsidP="00F8111C">
      <w:r>
        <w:t xml:space="preserve">Read: </w:t>
      </w:r>
      <w:r w:rsidR="005243AD" w:rsidRPr="005243AD">
        <w:t>Streets, pp. 12-51; Freedom Summer Introduction (finish)</w:t>
      </w:r>
    </w:p>
    <w:p w14:paraId="300339BE" w14:textId="5224F221" w:rsidR="00F8111C" w:rsidRDefault="00F8111C" w:rsidP="00F8111C">
      <w:pPr>
        <w:pStyle w:val="Heading2"/>
      </w:pPr>
      <w:r>
        <w:t>Media and Politics and the 1960 Election</w:t>
      </w:r>
    </w:p>
    <w:p w14:paraId="453EFD1E" w14:textId="77777777" w:rsidR="00E72130" w:rsidRDefault="00E72130" w:rsidP="00E72130">
      <w:pPr>
        <w:pStyle w:val="Heading3"/>
      </w:pPr>
      <w:r>
        <w:t>Class 10</w:t>
      </w:r>
      <w:r w:rsidRPr="00A85B6F">
        <w:t xml:space="preserve"> </w:t>
      </w:r>
      <w:r w:rsidRPr="005B0E81">
        <w:t>|</w:t>
      </w:r>
      <w:r w:rsidRPr="00A85B6F">
        <w:t xml:space="preserve"> </w:t>
      </w:r>
      <w:r>
        <w:t>Tuesday</w:t>
      </w:r>
      <w:r w:rsidRPr="00A85B6F">
        <w:t xml:space="preserve"> </w:t>
      </w:r>
      <w:r w:rsidRPr="005B0E81">
        <w:t>|</w:t>
      </w:r>
      <w:r w:rsidRPr="00A85B6F">
        <w:t xml:space="preserve"> </w:t>
      </w:r>
      <w:r>
        <w:t>Oct. 10</w:t>
      </w:r>
    </w:p>
    <w:p w14:paraId="36D11142" w14:textId="143F643A" w:rsidR="00F8111C" w:rsidRDefault="00F8111C" w:rsidP="00F8111C">
      <w:r>
        <w:t xml:space="preserve">Watch: </w:t>
      </w:r>
      <w:r>
        <w:rPr>
          <w:i/>
        </w:rPr>
        <w:t>Primary</w:t>
      </w:r>
      <w:r w:rsidR="001C1C70">
        <w:rPr>
          <w:i/>
        </w:rPr>
        <w:t xml:space="preserve"> </w:t>
      </w:r>
      <w:r w:rsidR="001C1C70">
        <w:t>(screening TBD, also on library reserve)</w:t>
      </w:r>
    </w:p>
    <w:p w14:paraId="283FB055" w14:textId="77777777" w:rsidR="00E72130" w:rsidRDefault="00E72130" w:rsidP="00E72130">
      <w:pPr>
        <w:pStyle w:val="Heading2"/>
      </w:pPr>
      <w:r>
        <w:t>Debating Civil Rights</w:t>
      </w:r>
    </w:p>
    <w:p w14:paraId="2E5C624E" w14:textId="77777777" w:rsidR="00E72130" w:rsidRDefault="00E72130" w:rsidP="00E72130">
      <w:pPr>
        <w:pStyle w:val="Heading2"/>
      </w:pPr>
      <w:r>
        <w:t>Civil Rights Movement Discussion</w:t>
      </w:r>
    </w:p>
    <w:p w14:paraId="10E398CA" w14:textId="77777777" w:rsidR="00E72130" w:rsidRDefault="00E72130" w:rsidP="00E72130">
      <w:pPr>
        <w:pStyle w:val="Heading3"/>
      </w:pPr>
      <w:r>
        <w:t>Class 11</w:t>
      </w:r>
      <w:r w:rsidRPr="00A85B6F">
        <w:t xml:space="preserve"> </w:t>
      </w:r>
      <w:r w:rsidRPr="005B0E81">
        <w:t>|</w:t>
      </w:r>
      <w:r w:rsidRPr="00A85B6F">
        <w:t xml:space="preserve"> </w:t>
      </w:r>
      <w:r>
        <w:t>Thursday</w:t>
      </w:r>
      <w:r w:rsidRPr="00A85B6F">
        <w:t xml:space="preserve"> </w:t>
      </w:r>
      <w:r w:rsidRPr="005B0E81">
        <w:t>|</w:t>
      </w:r>
      <w:r w:rsidRPr="00A85B6F">
        <w:t xml:space="preserve"> </w:t>
      </w:r>
      <w:r>
        <w:t>Oct. 12</w:t>
      </w:r>
    </w:p>
    <w:p w14:paraId="281C7509" w14:textId="066941A5" w:rsidR="00E72130" w:rsidRDefault="00E72130" w:rsidP="00E72130">
      <w:r>
        <w:t xml:space="preserve">Read: </w:t>
      </w:r>
      <w:r w:rsidRPr="001C1C70">
        <w:t xml:space="preserve">Streets, pp. 52-59; Two documents from </w:t>
      </w:r>
      <w:r w:rsidRPr="001C1C70">
        <w:rPr>
          <w:i/>
        </w:rPr>
        <w:t>Freedom Summer</w:t>
      </w:r>
      <w:r w:rsidRPr="001C1C70">
        <w:t xml:space="preserve"> (TBD), skim the others</w:t>
      </w:r>
    </w:p>
    <w:p w14:paraId="66C29337" w14:textId="77777777" w:rsidR="00E72130" w:rsidRPr="001C1C70" w:rsidRDefault="00E72130" w:rsidP="00E72130">
      <w:r>
        <w:rPr>
          <w:noProof/>
        </w:rPr>
        <w:drawing>
          <wp:inline distT="0" distB="0" distL="0" distR="0" wp14:anchorId="5196809E" wp14:editId="15D10CDC">
            <wp:extent cx="3131419" cy="2479040"/>
            <wp:effectExtent l="0" t="0" r="0" b="10160"/>
            <wp:docPr id="23" name="Picture 23" descr="../../Dropbox/**Teaching/**US%201945-present/Postwar%20Images/JFKWHP-AR63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Teaching/**US%201945-present/Postwar%20Images/JFKWHP-AR6325-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9413" cy="2485368"/>
                    </a:xfrm>
                    <a:prstGeom prst="rect">
                      <a:avLst/>
                    </a:prstGeom>
                    <a:noFill/>
                    <a:ln>
                      <a:noFill/>
                    </a:ln>
                  </pic:spPr>
                </pic:pic>
              </a:graphicData>
            </a:graphic>
          </wp:inline>
        </w:drawing>
      </w:r>
    </w:p>
    <w:p w14:paraId="453EBBE8" w14:textId="77777777" w:rsidR="00E72130" w:rsidRPr="001C1C70" w:rsidRDefault="00E72130" w:rsidP="00F8111C"/>
    <w:p w14:paraId="0D8FE832" w14:textId="77777777" w:rsidR="00F8111C" w:rsidRPr="00A85B6F" w:rsidRDefault="00F8111C" w:rsidP="00F8111C">
      <w:pPr>
        <w:pStyle w:val="Heading2"/>
      </w:pPr>
      <w:r>
        <w:t>MIDTERM</w:t>
      </w:r>
    </w:p>
    <w:p w14:paraId="64CB8A1F" w14:textId="7BD35FF1" w:rsidR="00F8111C" w:rsidRDefault="00F8111C" w:rsidP="00F8111C">
      <w:pPr>
        <w:pStyle w:val="Heading3"/>
      </w:pPr>
      <w:r>
        <w:t xml:space="preserve">Class </w:t>
      </w:r>
      <w:r w:rsidR="00C705C9">
        <w:t>12</w:t>
      </w:r>
      <w:r w:rsidRPr="00A85B6F">
        <w:t xml:space="preserve"> </w:t>
      </w:r>
      <w:r w:rsidRPr="005B0E81">
        <w:t>|</w:t>
      </w:r>
      <w:r w:rsidRPr="00A85B6F">
        <w:t xml:space="preserve"> </w:t>
      </w:r>
      <w:r w:rsidR="00AF430F">
        <w:t>Tuesday</w:t>
      </w:r>
      <w:r w:rsidRPr="00A85B6F">
        <w:t xml:space="preserve"> </w:t>
      </w:r>
      <w:r w:rsidRPr="005B0E81">
        <w:t>|</w:t>
      </w:r>
      <w:r w:rsidRPr="00A85B6F">
        <w:t xml:space="preserve"> </w:t>
      </w:r>
      <w:r w:rsidR="001A5F7E">
        <w:t>Oct. 17</w:t>
      </w:r>
    </w:p>
    <w:p w14:paraId="6F7EBDCC" w14:textId="77777777" w:rsidR="00F8111C" w:rsidRDefault="00F8111C" w:rsidP="00F8111C">
      <w:pPr>
        <w:pStyle w:val="Heading2"/>
      </w:pPr>
      <w:r>
        <w:t>The Great Society and the War on Poverty</w:t>
      </w:r>
    </w:p>
    <w:p w14:paraId="6C442295" w14:textId="775DEC9E" w:rsidR="00F8111C" w:rsidRPr="00A85B6F" w:rsidRDefault="00C705C9" w:rsidP="00F8111C">
      <w:pPr>
        <w:pStyle w:val="Heading3"/>
      </w:pPr>
      <w:r>
        <w:t>Class 13</w:t>
      </w:r>
      <w:r w:rsidR="00F8111C" w:rsidRPr="00A85B6F">
        <w:t xml:space="preserve"> </w:t>
      </w:r>
      <w:r w:rsidR="00F8111C" w:rsidRPr="005B0E81">
        <w:t>|</w:t>
      </w:r>
      <w:r w:rsidR="00F8111C" w:rsidRPr="00A85B6F">
        <w:t xml:space="preserve"> </w:t>
      </w:r>
      <w:r w:rsidR="00AF430F">
        <w:t>Thursday</w:t>
      </w:r>
      <w:r w:rsidR="00F8111C" w:rsidRPr="00A85B6F">
        <w:t xml:space="preserve"> </w:t>
      </w:r>
      <w:r w:rsidR="00F8111C" w:rsidRPr="005B0E81">
        <w:t>|</w:t>
      </w:r>
      <w:r w:rsidR="00F8111C" w:rsidRPr="00A85B6F">
        <w:t xml:space="preserve"> </w:t>
      </w:r>
      <w:r w:rsidR="001A5F7E">
        <w:t>Oct. 19</w:t>
      </w:r>
    </w:p>
    <w:p w14:paraId="0CEFA87E" w14:textId="77777777" w:rsidR="00F8111C" w:rsidRPr="00A85B6F" w:rsidRDefault="00F8111C" w:rsidP="00F8111C">
      <w:r>
        <w:t>Read: Schulman, pp. 81-103; 165-191</w:t>
      </w:r>
    </w:p>
    <w:p w14:paraId="611F8EB6" w14:textId="77777777" w:rsidR="00F8111C" w:rsidRPr="00A85B6F" w:rsidRDefault="00F8111C" w:rsidP="00F8111C">
      <w:pPr>
        <w:pStyle w:val="Heading2"/>
      </w:pPr>
      <w:r>
        <w:t>Into the Quagmire</w:t>
      </w:r>
    </w:p>
    <w:p w14:paraId="12B2CB04" w14:textId="56737682" w:rsidR="00F8111C" w:rsidRDefault="00C705C9" w:rsidP="00F8111C">
      <w:pPr>
        <w:pStyle w:val="Heading3"/>
      </w:pPr>
      <w:r>
        <w:t>Class 14</w:t>
      </w:r>
      <w:r w:rsidR="00F8111C" w:rsidRPr="00A85B6F">
        <w:t xml:space="preserve"> </w:t>
      </w:r>
      <w:r w:rsidR="00F8111C" w:rsidRPr="005B0E81">
        <w:t>|</w:t>
      </w:r>
      <w:r w:rsidR="00F8111C" w:rsidRPr="00A85B6F">
        <w:t xml:space="preserve"> </w:t>
      </w:r>
      <w:r w:rsidR="00AF430F">
        <w:t>Tuesday</w:t>
      </w:r>
      <w:r w:rsidR="00F8111C" w:rsidRPr="00A85B6F">
        <w:t xml:space="preserve"> </w:t>
      </w:r>
      <w:r w:rsidR="00F8111C" w:rsidRPr="005B0E81">
        <w:t>|</w:t>
      </w:r>
      <w:r w:rsidR="00F8111C" w:rsidRPr="00A85B6F">
        <w:t xml:space="preserve"> </w:t>
      </w:r>
      <w:r w:rsidR="001A5F7E">
        <w:t>Oct. 24</w:t>
      </w:r>
    </w:p>
    <w:p w14:paraId="70230555" w14:textId="314C71FE" w:rsidR="00F8111C" w:rsidRDefault="001A5F7E" w:rsidP="00F8111C">
      <w:r>
        <w:t xml:space="preserve">Read: </w:t>
      </w:r>
      <w:r w:rsidR="00F8111C">
        <w:rPr>
          <w:i/>
        </w:rPr>
        <w:t xml:space="preserve">Streets, </w:t>
      </w:r>
      <w:r w:rsidR="00F8111C" w:rsidRPr="00C71EBA">
        <w:t>pp.</w:t>
      </w:r>
      <w:r w:rsidR="00F8111C">
        <w:t xml:space="preserve"> 163-192; Schulman, pp. 125-154</w:t>
      </w:r>
    </w:p>
    <w:p w14:paraId="0A908684" w14:textId="77777777" w:rsidR="00F8111C" w:rsidRDefault="00F8111C" w:rsidP="00F8111C">
      <w:pPr>
        <w:pStyle w:val="Heading2"/>
      </w:pPr>
      <w:r>
        <w:t>Vietnam Discussion</w:t>
      </w:r>
    </w:p>
    <w:p w14:paraId="65853A83" w14:textId="6D28EE37" w:rsidR="00F8111C" w:rsidRPr="00A85B6F" w:rsidRDefault="00F8111C" w:rsidP="00F8111C">
      <w:pPr>
        <w:pStyle w:val="Heading3"/>
      </w:pPr>
      <w:r>
        <w:t xml:space="preserve">Class </w:t>
      </w:r>
      <w:r w:rsidR="00C705C9">
        <w:t>15</w:t>
      </w:r>
      <w:r w:rsidRPr="00A85B6F">
        <w:t xml:space="preserve"> </w:t>
      </w:r>
      <w:r w:rsidRPr="005B0E81">
        <w:t>|</w:t>
      </w:r>
      <w:r w:rsidRPr="00A85B6F">
        <w:t xml:space="preserve"> </w:t>
      </w:r>
      <w:r w:rsidR="00AF430F">
        <w:t>Thursday</w:t>
      </w:r>
      <w:r w:rsidRPr="00A85B6F">
        <w:t xml:space="preserve"> </w:t>
      </w:r>
      <w:r w:rsidRPr="005B0E81">
        <w:t>|</w:t>
      </w:r>
      <w:r w:rsidRPr="00A85B6F">
        <w:t xml:space="preserve"> </w:t>
      </w:r>
      <w:r w:rsidR="001A5F7E">
        <w:t>Oct. 26</w:t>
      </w:r>
    </w:p>
    <w:p w14:paraId="20C09950" w14:textId="7AD87214" w:rsidR="00F8111C" w:rsidRPr="00A85B6F" w:rsidRDefault="001A5F7E" w:rsidP="001A5F7E">
      <w:r>
        <w:t xml:space="preserve">Read: </w:t>
      </w:r>
      <w:r w:rsidR="00F8111C">
        <w:rPr>
          <w:i/>
        </w:rPr>
        <w:t xml:space="preserve">Streets, </w:t>
      </w:r>
      <w:r w:rsidR="00F8111C" w:rsidRPr="00C71EBA">
        <w:t>pp.</w:t>
      </w:r>
      <w:r w:rsidR="00F8111C">
        <w:t xml:space="preserve"> 193-236</w:t>
      </w:r>
    </w:p>
    <w:p w14:paraId="17C668FB" w14:textId="77777777" w:rsidR="00F8111C" w:rsidRPr="00A85B6F" w:rsidRDefault="00F8111C" w:rsidP="00F8111C">
      <w:pPr>
        <w:pStyle w:val="Heading2"/>
      </w:pPr>
      <w:r>
        <w:lastRenderedPageBreak/>
        <w:t>From Rebellion to Revolution</w:t>
      </w:r>
    </w:p>
    <w:p w14:paraId="31B633A2" w14:textId="132F566B" w:rsidR="00F8111C" w:rsidRDefault="00C705C9" w:rsidP="00F8111C">
      <w:pPr>
        <w:pStyle w:val="Heading3"/>
      </w:pPr>
      <w:r>
        <w:t>Class 16</w:t>
      </w:r>
      <w:r w:rsidR="00F8111C" w:rsidRPr="00A85B6F">
        <w:t xml:space="preserve"> </w:t>
      </w:r>
      <w:r w:rsidR="00F8111C" w:rsidRPr="005B0E81">
        <w:t>|</w:t>
      </w:r>
      <w:r w:rsidR="00F8111C" w:rsidRPr="00A85B6F">
        <w:t xml:space="preserve"> </w:t>
      </w:r>
      <w:r w:rsidR="00AF430F">
        <w:t>Tuesday</w:t>
      </w:r>
      <w:r w:rsidR="00F8111C" w:rsidRPr="00A85B6F">
        <w:t xml:space="preserve"> </w:t>
      </w:r>
      <w:r w:rsidR="00F8111C" w:rsidRPr="005B0E81">
        <w:t>|</w:t>
      </w:r>
      <w:r w:rsidR="00F8111C" w:rsidRPr="00A85B6F">
        <w:t xml:space="preserve"> </w:t>
      </w:r>
      <w:r w:rsidR="001A5F7E">
        <w:t>Oct. 31</w:t>
      </w:r>
    </w:p>
    <w:p w14:paraId="35E7AE83" w14:textId="5C9E0D3E" w:rsidR="00F8111C" w:rsidRDefault="001A5F7E" w:rsidP="00F8111C">
      <w:r>
        <w:t xml:space="preserve">Read: </w:t>
      </w:r>
      <w:r w:rsidR="00F8111C">
        <w:rPr>
          <w:i/>
        </w:rPr>
        <w:t xml:space="preserve">Streets, </w:t>
      </w:r>
      <w:r w:rsidR="00F8111C" w:rsidRPr="00C71EBA">
        <w:t>pp.</w:t>
      </w:r>
      <w:r w:rsidR="00F8111C">
        <w:t xml:space="preserve"> 60-87; 97-114</w:t>
      </w:r>
    </w:p>
    <w:p w14:paraId="141E9735" w14:textId="388E8C24" w:rsidR="00F8111C" w:rsidRDefault="00F8111C" w:rsidP="00F8111C">
      <w:pPr>
        <w:pStyle w:val="Heading2"/>
      </w:pPr>
      <w:r>
        <w:t>The Right side of the Sixties</w:t>
      </w:r>
    </w:p>
    <w:p w14:paraId="749B87E5" w14:textId="57248E23" w:rsidR="00F8111C" w:rsidRPr="00A85B6F" w:rsidRDefault="00C705C9" w:rsidP="00F8111C">
      <w:pPr>
        <w:pStyle w:val="Heading3"/>
      </w:pPr>
      <w:r>
        <w:t>Class 17</w:t>
      </w:r>
      <w:r w:rsidR="00F8111C" w:rsidRPr="00A85B6F">
        <w:t xml:space="preserve"> </w:t>
      </w:r>
      <w:r w:rsidR="00F8111C" w:rsidRPr="005B0E81">
        <w:t>|</w:t>
      </w:r>
      <w:r w:rsidR="00F8111C" w:rsidRPr="00A85B6F">
        <w:t xml:space="preserve"> </w:t>
      </w:r>
      <w:r w:rsidR="00AF430F">
        <w:t>Thursday</w:t>
      </w:r>
      <w:r w:rsidR="00F8111C" w:rsidRPr="00A85B6F">
        <w:t xml:space="preserve"> </w:t>
      </w:r>
      <w:r w:rsidR="00F8111C" w:rsidRPr="005B0E81">
        <w:t>|</w:t>
      </w:r>
      <w:r w:rsidR="00F8111C" w:rsidRPr="00A85B6F">
        <w:t xml:space="preserve"> </w:t>
      </w:r>
      <w:r w:rsidR="001A5F7E">
        <w:t xml:space="preserve">Nov. </w:t>
      </w:r>
      <w:r w:rsidR="00F8111C">
        <w:t>2</w:t>
      </w:r>
    </w:p>
    <w:p w14:paraId="18B8FBDC" w14:textId="28D51C60" w:rsidR="00F8111C" w:rsidRPr="00AF430F" w:rsidRDefault="00F8111C" w:rsidP="00F8111C">
      <w:r>
        <w:t xml:space="preserve">Watch: </w:t>
      </w:r>
      <w:r>
        <w:rPr>
          <w:i/>
        </w:rPr>
        <w:t>Berkeley In the Sixties</w:t>
      </w:r>
      <w:r w:rsidR="00AF430F">
        <w:rPr>
          <w:i/>
        </w:rPr>
        <w:t xml:space="preserve"> </w:t>
      </w:r>
      <w:r w:rsidR="00AF430F">
        <w:t>(screening TBD)</w:t>
      </w:r>
    </w:p>
    <w:p w14:paraId="551BB451" w14:textId="0A98E553" w:rsidR="00AF430F" w:rsidRPr="00AF430F" w:rsidRDefault="00AF430F" w:rsidP="00F8111C">
      <w:r>
        <w:t xml:space="preserve">Read: </w:t>
      </w:r>
      <w:r w:rsidRPr="00AF430F">
        <w:rPr>
          <w:i/>
        </w:rPr>
        <w:t>Streets</w:t>
      </w:r>
      <w:r w:rsidRPr="00AF430F">
        <w:t>, pp. 300-306; Hemmer, Chapters 4-6 (Part II)</w:t>
      </w:r>
    </w:p>
    <w:p w14:paraId="0BA2D83A" w14:textId="68FE3812" w:rsidR="00F8111C" w:rsidRDefault="00F8111C" w:rsidP="00F8111C">
      <w:pPr>
        <w:pStyle w:val="Heading2"/>
      </w:pPr>
      <w:r>
        <w:t xml:space="preserve"> Beneath Consensus</w:t>
      </w:r>
    </w:p>
    <w:p w14:paraId="014DF07B" w14:textId="555050AC" w:rsidR="00F8111C" w:rsidRPr="00A85B6F" w:rsidRDefault="00F8111C" w:rsidP="00F8111C">
      <w:pPr>
        <w:pStyle w:val="Heading2"/>
      </w:pPr>
      <w:r>
        <w:t>Discussion</w:t>
      </w:r>
    </w:p>
    <w:p w14:paraId="260F5622" w14:textId="787C3F87" w:rsidR="00F8111C" w:rsidRDefault="00C705C9" w:rsidP="00F8111C">
      <w:pPr>
        <w:pStyle w:val="Heading3"/>
      </w:pPr>
      <w:r>
        <w:t>Class 18</w:t>
      </w:r>
      <w:r w:rsidR="00F8111C" w:rsidRPr="00A85B6F">
        <w:t xml:space="preserve"> </w:t>
      </w:r>
      <w:r w:rsidR="00F8111C" w:rsidRPr="005B0E81">
        <w:t>|</w:t>
      </w:r>
      <w:r w:rsidR="00F8111C" w:rsidRPr="00A85B6F">
        <w:t xml:space="preserve"> </w:t>
      </w:r>
      <w:r w:rsidR="00AF430F">
        <w:t>Tuesday</w:t>
      </w:r>
      <w:r w:rsidR="00F8111C" w:rsidRPr="00A85B6F">
        <w:t xml:space="preserve"> </w:t>
      </w:r>
      <w:r w:rsidR="00F8111C" w:rsidRPr="005B0E81">
        <w:t>|</w:t>
      </w:r>
      <w:r w:rsidR="00F8111C" w:rsidRPr="00A85B6F">
        <w:t xml:space="preserve"> </w:t>
      </w:r>
      <w:r w:rsidR="00AF430F">
        <w:t>Nov. 7</w:t>
      </w:r>
    </w:p>
    <w:p w14:paraId="45CDA084" w14:textId="6A52ECD7" w:rsidR="00AF430F" w:rsidRDefault="00AF430F" w:rsidP="00AF430F">
      <w:r>
        <w:t xml:space="preserve">Read: </w:t>
      </w:r>
      <w:r w:rsidRPr="00AF430F">
        <w:rPr>
          <w:i/>
        </w:rPr>
        <w:t>Streets</w:t>
      </w:r>
      <w:r w:rsidRPr="00AF430F">
        <w:t xml:space="preserve">, pp. 307-316 (Conservatives); </w:t>
      </w:r>
    </w:p>
    <w:p w14:paraId="605FE4CF" w14:textId="7C93BD11" w:rsidR="00AF430F" w:rsidRPr="00AF430F" w:rsidRDefault="00AF430F" w:rsidP="00AF430F">
      <w:r w:rsidRPr="00AF430F">
        <w:t>Schulman, pp. 155-166; Hemmer, Chapters 7-9 (Part III)</w:t>
      </w:r>
    </w:p>
    <w:p w14:paraId="356819B7" w14:textId="77777777" w:rsidR="00F8111C" w:rsidRDefault="00F8111C" w:rsidP="00F8111C">
      <w:pPr>
        <w:pStyle w:val="Heading2"/>
      </w:pPr>
      <w:r>
        <w:t>Cultural Nationalism</w:t>
      </w:r>
    </w:p>
    <w:p w14:paraId="75AF4BC5" w14:textId="77777777" w:rsidR="00F8111C" w:rsidRDefault="00F8111C" w:rsidP="00F8111C">
      <w:pPr>
        <w:pStyle w:val="Heading2"/>
      </w:pPr>
      <w:r>
        <w:t>Discussion</w:t>
      </w:r>
    </w:p>
    <w:p w14:paraId="60FAB542" w14:textId="30425B26" w:rsidR="00F8111C" w:rsidRPr="00A85B6F" w:rsidRDefault="00C705C9" w:rsidP="00F8111C">
      <w:pPr>
        <w:pStyle w:val="Heading3"/>
      </w:pPr>
      <w:r>
        <w:t>Class 19</w:t>
      </w:r>
      <w:r w:rsidR="00F8111C" w:rsidRPr="00A85B6F">
        <w:t xml:space="preserve"> </w:t>
      </w:r>
      <w:r w:rsidR="00F8111C" w:rsidRPr="005B0E81">
        <w:t>|</w:t>
      </w:r>
      <w:r w:rsidR="00F8111C" w:rsidRPr="00A85B6F">
        <w:t xml:space="preserve"> </w:t>
      </w:r>
      <w:r w:rsidR="00AF430F">
        <w:t>Thursday</w:t>
      </w:r>
      <w:r w:rsidR="00F8111C" w:rsidRPr="00A85B6F">
        <w:t xml:space="preserve"> </w:t>
      </w:r>
      <w:r w:rsidR="00F8111C" w:rsidRPr="005B0E81">
        <w:t>|</w:t>
      </w:r>
      <w:r w:rsidR="00F8111C" w:rsidRPr="00A85B6F">
        <w:t xml:space="preserve"> </w:t>
      </w:r>
      <w:r w:rsidR="00AF430F">
        <w:t>Nov. 9</w:t>
      </w:r>
    </w:p>
    <w:p w14:paraId="0D088603" w14:textId="47B59B5C" w:rsidR="00F8111C" w:rsidRPr="00A85B6F" w:rsidRDefault="00F8111C" w:rsidP="00F8111C">
      <w:r>
        <w:t xml:space="preserve">Read: </w:t>
      </w:r>
      <w:r w:rsidR="00AF430F" w:rsidRPr="00AF430F">
        <w:rPr>
          <w:i/>
        </w:rPr>
        <w:t>Streets</w:t>
      </w:r>
      <w:r w:rsidR="00AF430F" w:rsidRPr="00AF430F">
        <w:t>, pp. 119-162</w:t>
      </w:r>
    </w:p>
    <w:p w14:paraId="1B09DD2F" w14:textId="77777777" w:rsidR="00F8111C" w:rsidRPr="00A85B6F" w:rsidRDefault="00F8111C" w:rsidP="00F8111C">
      <w:pPr>
        <w:pStyle w:val="Heading2"/>
      </w:pPr>
      <w:r>
        <w:t>The Silent Majority Speaks</w:t>
      </w:r>
    </w:p>
    <w:p w14:paraId="64772179" w14:textId="4BA043D9" w:rsidR="00F8111C" w:rsidRDefault="00C705C9" w:rsidP="00F8111C">
      <w:pPr>
        <w:pStyle w:val="Heading3"/>
      </w:pPr>
      <w:r>
        <w:t>Class 20</w:t>
      </w:r>
      <w:r w:rsidR="00F8111C" w:rsidRPr="00A85B6F">
        <w:t xml:space="preserve"> </w:t>
      </w:r>
      <w:r w:rsidR="00F8111C" w:rsidRPr="005B0E81">
        <w:t>|</w:t>
      </w:r>
      <w:r w:rsidR="00F8111C" w:rsidRPr="00A85B6F">
        <w:t xml:space="preserve"> </w:t>
      </w:r>
      <w:r w:rsidR="00AF430F">
        <w:t>Tuesday</w:t>
      </w:r>
      <w:r w:rsidR="00F8111C" w:rsidRPr="00A85B6F">
        <w:t xml:space="preserve"> </w:t>
      </w:r>
      <w:r w:rsidR="00F8111C" w:rsidRPr="005B0E81">
        <w:t>|</w:t>
      </w:r>
      <w:r w:rsidR="00F8111C" w:rsidRPr="00A85B6F">
        <w:t xml:space="preserve"> </w:t>
      </w:r>
      <w:r w:rsidR="00AF430F">
        <w:t>Nov. 14</w:t>
      </w:r>
    </w:p>
    <w:p w14:paraId="3E5F1DD8" w14:textId="77777777" w:rsidR="0011406E" w:rsidRDefault="00AF430F" w:rsidP="00AF430F">
      <w:r>
        <w:t xml:space="preserve">Read: </w:t>
      </w:r>
      <w:r w:rsidRPr="00AF430F">
        <w:rPr>
          <w:i/>
        </w:rPr>
        <w:t>Streets</w:t>
      </w:r>
      <w:r w:rsidRPr="00AF430F">
        <w:t xml:space="preserve">, pp. 307-312; </w:t>
      </w:r>
      <w:r>
        <w:t>318-340</w:t>
      </w:r>
    </w:p>
    <w:p w14:paraId="04574C1A" w14:textId="77777777" w:rsidR="0011406E" w:rsidRDefault="0011406E" w:rsidP="00AF430F"/>
    <w:p w14:paraId="1D15E84C" w14:textId="6208BD69" w:rsidR="00AF430F" w:rsidRDefault="0011406E" w:rsidP="00AF430F">
      <w:r>
        <w:rPr>
          <w:noProof/>
        </w:rPr>
        <w:drawing>
          <wp:inline distT="0" distB="0" distL="0" distR="0" wp14:anchorId="4D152134" wp14:editId="3EA7972B">
            <wp:extent cx="4229735" cy="2864792"/>
            <wp:effectExtent l="0" t="0" r="12065" b="5715"/>
            <wp:docPr id="21" name="Picture 21" descr="../../Dropbox/**Teaching/**US%201945-present/Postwar%20Images/hippie-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opbox/**Teaching/**US%201945-present/Postwar%20Images/hippie-danc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8292" cy="2890907"/>
                    </a:xfrm>
                    <a:prstGeom prst="rect">
                      <a:avLst/>
                    </a:prstGeom>
                    <a:noFill/>
                    <a:ln>
                      <a:noFill/>
                    </a:ln>
                  </pic:spPr>
                </pic:pic>
              </a:graphicData>
            </a:graphic>
          </wp:inline>
        </w:drawing>
      </w:r>
    </w:p>
    <w:p w14:paraId="494C1126" w14:textId="77777777" w:rsidR="00F8111C" w:rsidRDefault="00F8111C" w:rsidP="00F8111C">
      <w:pPr>
        <w:pStyle w:val="Heading2"/>
      </w:pPr>
      <w:r>
        <w:t>The Counterculture</w:t>
      </w:r>
    </w:p>
    <w:p w14:paraId="063AB1C1" w14:textId="4C9C9549" w:rsidR="00F8111C" w:rsidRPr="00A85B6F" w:rsidRDefault="00F8111C" w:rsidP="00F8111C">
      <w:pPr>
        <w:pStyle w:val="Heading3"/>
      </w:pPr>
      <w:r>
        <w:t xml:space="preserve">Class </w:t>
      </w:r>
      <w:r w:rsidR="00C705C9">
        <w:t>21</w:t>
      </w:r>
      <w:r w:rsidRPr="00A85B6F">
        <w:t xml:space="preserve"> </w:t>
      </w:r>
      <w:r w:rsidRPr="005B0E81">
        <w:t>|</w:t>
      </w:r>
      <w:r w:rsidRPr="00A85B6F">
        <w:t xml:space="preserve"> </w:t>
      </w:r>
      <w:r w:rsidR="00AF430F">
        <w:t>Thursday</w:t>
      </w:r>
      <w:r w:rsidRPr="00A85B6F">
        <w:t xml:space="preserve"> </w:t>
      </w:r>
      <w:r w:rsidRPr="005B0E81">
        <w:t>|</w:t>
      </w:r>
      <w:r w:rsidRPr="00A85B6F">
        <w:t xml:space="preserve"> </w:t>
      </w:r>
      <w:r w:rsidR="00AF430F">
        <w:t>Nov. 16</w:t>
      </w:r>
    </w:p>
    <w:p w14:paraId="5D091BC2" w14:textId="77777777" w:rsidR="00E72130" w:rsidRDefault="00F8111C" w:rsidP="00F8111C">
      <w:r>
        <w:t xml:space="preserve">Read: </w:t>
      </w:r>
      <w:r w:rsidR="00AF430F" w:rsidRPr="00AF430F">
        <w:rPr>
          <w:i/>
        </w:rPr>
        <w:t>Streets</w:t>
      </w:r>
      <w:r w:rsidR="00AF430F" w:rsidRPr="00AF430F">
        <w:t>, pp. 236-250; 266-293</w:t>
      </w:r>
    </w:p>
    <w:p w14:paraId="14C1EF84" w14:textId="23DB1193" w:rsidR="00F8111C" w:rsidRPr="00A85B6F" w:rsidRDefault="00F8111C" w:rsidP="00F8111C"/>
    <w:p w14:paraId="6F0E497B" w14:textId="77777777" w:rsidR="00F8111C" w:rsidRPr="00A85B6F" w:rsidRDefault="00F8111C" w:rsidP="00F8111C">
      <w:pPr>
        <w:pStyle w:val="Heading2"/>
      </w:pPr>
      <w:r>
        <w:lastRenderedPageBreak/>
        <w:t>1968 on Television</w:t>
      </w:r>
    </w:p>
    <w:p w14:paraId="1225EC2C" w14:textId="126F12C4" w:rsidR="00F8111C" w:rsidRDefault="00C705C9" w:rsidP="00F8111C">
      <w:pPr>
        <w:pStyle w:val="Heading3"/>
      </w:pPr>
      <w:r>
        <w:t>Class 22</w:t>
      </w:r>
      <w:r w:rsidR="00F8111C" w:rsidRPr="00A85B6F">
        <w:t xml:space="preserve"> </w:t>
      </w:r>
      <w:r w:rsidR="00F8111C" w:rsidRPr="005B0E81">
        <w:t>|</w:t>
      </w:r>
      <w:r w:rsidR="00F8111C" w:rsidRPr="00A85B6F">
        <w:t xml:space="preserve"> </w:t>
      </w:r>
      <w:r w:rsidR="00AF430F">
        <w:t>Tuesday</w:t>
      </w:r>
      <w:r w:rsidR="00F8111C" w:rsidRPr="00A85B6F">
        <w:t xml:space="preserve"> </w:t>
      </w:r>
      <w:r w:rsidR="00F8111C" w:rsidRPr="005B0E81">
        <w:t>|</w:t>
      </w:r>
      <w:r w:rsidR="00F8111C" w:rsidRPr="00A85B6F">
        <w:t xml:space="preserve"> </w:t>
      </w:r>
      <w:r w:rsidR="00AF430F">
        <w:t>21</w:t>
      </w:r>
    </w:p>
    <w:p w14:paraId="66B9A6AA" w14:textId="3B94A714" w:rsidR="00AF430F" w:rsidRDefault="00AF430F" w:rsidP="00AF430F">
      <w:r>
        <w:t xml:space="preserve">Read: </w:t>
      </w:r>
      <w:r w:rsidRPr="00AF430F">
        <w:rPr>
          <w:i/>
        </w:rPr>
        <w:t>Streets</w:t>
      </w:r>
      <w:r w:rsidRPr="00AF430F">
        <w:t>, pp. 345-359; 368-395; 407-436; Schulman, pp. 233-245</w:t>
      </w:r>
    </w:p>
    <w:p w14:paraId="3A62945E" w14:textId="30EAECF6" w:rsidR="00AF430F" w:rsidRDefault="00AF430F" w:rsidP="00AF430F">
      <w:pPr>
        <w:pStyle w:val="Heading2"/>
      </w:pPr>
      <w:r>
        <w:t>No Class – Thanksgiving</w:t>
      </w:r>
    </w:p>
    <w:p w14:paraId="72E29E68" w14:textId="77777777" w:rsidR="00AF430F" w:rsidRDefault="00AF430F" w:rsidP="00AF430F">
      <w:pPr>
        <w:pStyle w:val="Heading2"/>
      </w:pPr>
    </w:p>
    <w:p w14:paraId="56781071" w14:textId="77777777" w:rsidR="005243AD" w:rsidRDefault="005243AD" w:rsidP="00F8111C">
      <w:pPr>
        <w:pStyle w:val="Heading2"/>
      </w:pPr>
      <w:r>
        <w:rPr>
          <w:noProof/>
        </w:rPr>
        <w:drawing>
          <wp:inline distT="0" distB="0" distL="0" distR="0" wp14:anchorId="32929870" wp14:editId="088FA357">
            <wp:extent cx="2908935" cy="3738971"/>
            <wp:effectExtent l="0" t="0" r="12065" b="0"/>
            <wp:docPr id="22" name="Picture 22" descr="../../Dropbox/**Teaching/**US%201945-present/Postwar%20Images/nixon%20makeup%20esquire%20via%20will%20rabbe%20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pbox/**Teaching/**US%201945-present/Postwar%20Images/nixon%20makeup%20esquire%20via%20will%20rabbe%20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1787" cy="3768344"/>
                    </a:xfrm>
                    <a:prstGeom prst="rect">
                      <a:avLst/>
                    </a:prstGeom>
                    <a:noFill/>
                    <a:ln>
                      <a:noFill/>
                    </a:ln>
                  </pic:spPr>
                </pic:pic>
              </a:graphicData>
            </a:graphic>
          </wp:inline>
        </w:drawing>
      </w:r>
    </w:p>
    <w:p w14:paraId="0979F2A9" w14:textId="77777777" w:rsidR="00E72130" w:rsidRDefault="00E72130" w:rsidP="00F8111C">
      <w:pPr>
        <w:pStyle w:val="Heading2"/>
      </w:pPr>
    </w:p>
    <w:p w14:paraId="419A1904" w14:textId="571B9F2F" w:rsidR="00F8111C" w:rsidRPr="00A85B6F" w:rsidRDefault="00F8111C" w:rsidP="00F8111C">
      <w:pPr>
        <w:pStyle w:val="Heading2"/>
      </w:pPr>
      <w:r>
        <w:t>Chicago 1968</w:t>
      </w:r>
    </w:p>
    <w:p w14:paraId="4FBE86CB" w14:textId="19C72BEA" w:rsidR="00F8111C" w:rsidRDefault="00AF430F" w:rsidP="00F8111C">
      <w:pPr>
        <w:pStyle w:val="Heading3"/>
      </w:pPr>
      <w:r>
        <w:t>Class 23-26</w:t>
      </w:r>
      <w:r w:rsidR="00F8111C" w:rsidRPr="00A85B6F">
        <w:t xml:space="preserve"> </w:t>
      </w:r>
      <w:r w:rsidR="00F8111C" w:rsidRPr="005B0E81">
        <w:t>|</w:t>
      </w:r>
      <w:r w:rsidR="00F8111C" w:rsidRPr="00A85B6F">
        <w:t xml:space="preserve"> </w:t>
      </w:r>
      <w:r>
        <w:t>Nov. 28 – Dec. 7</w:t>
      </w:r>
    </w:p>
    <w:p w14:paraId="08EC7001" w14:textId="71917F1F" w:rsidR="00AF430F" w:rsidRDefault="00AF430F" w:rsidP="00AF430F">
      <w:r>
        <w:t>Readings and Assignments TBA</w:t>
      </w:r>
    </w:p>
    <w:p w14:paraId="5B45F981" w14:textId="77777777" w:rsidR="00F8111C" w:rsidRDefault="00F8111C" w:rsidP="00F8111C">
      <w:pPr>
        <w:pStyle w:val="Heading2"/>
      </w:pPr>
      <w:r>
        <w:t>Legacies of the Sixties</w:t>
      </w:r>
    </w:p>
    <w:p w14:paraId="2681A8F3" w14:textId="284A99A1" w:rsidR="00F8111C" w:rsidRPr="00A85B6F" w:rsidRDefault="00C705C9" w:rsidP="00F8111C">
      <w:pPr>
        <w:pStyle w:val="Heading3"/>
      </w:pPr>
      <w:r>
        <w:t>Class 25</w:t>
      </w:r>
      <w:r w:rsidR="00F8111C" w:rsidRPr="00A85B6F">
        <w:t xml:space="preserve"> </w:t>
      </w:r>
      <w:r w:rsidR="00F8111C" w:rsidRPr="005B0E81">
        <w:t>|</w:t>
      </w:r>
      <w:r w:rsidR="00F8111C" w:rsidRPr="00A85B6F">
        <w:t xml:space="preserve"> </w:t>
      </w:r>
      <w:r w:rsidR="00F8111C">
        <w:t>Tuesday</w:t>
      </w:r>
      <w:r w:rsidR="00F8111C" w:rsidRPr="00A85B6F">
        <w:t xml:space="preserve"> </w:t>
      </w:r>
      <w:r w:rsidR="00F8111C" w:rsidRPr="005B0E81">
        <w:t>|</w:t>
      </w:r>
      <w:r w:rsidR="00F8111C" w:rsidRPr="00A85B6F">
        <w:t xml:space="preserve"> </w:t>
      </w:r>
      <w:r w:rsidR="00F8111C">
        <w:t>Sept. 12</w:t>
      </w:r>
    </w:p>
    <w:p w14:paraId="29E7CF86" w14:textId="77777777" w:rsidR="00AF430F" w:rsidRDefault="00F8111C" w:rsidP="00F8111C">
      <w:r>
        <w:t xml:space="preserve">Read: </w:t>
      </w:r>
      <w:r w:rsidR="00AF430F" w:rsidRPr="00AF430F">
        <w:rPr>
          <w:i/>
        </w:rPr>
        <w:t>Streets</w:t>
      </w:r>
      <w:r w:rsidR="00AF430F" w:rsidRPr="00AF430F">
        <w:t xml:space="preserve">, skim Chapter 9, chose one document to focus on; </w:t>
      </w:r>
    </w:p>
    <w:p w14:paraId="573B3902" w14:textId="3D10FFCD" w:rsidR="00F8111C" w:rsidRPr="00A85B6F" w:rsidRDefault="00AF430F" w:rsidP="00F8111C">
      <w:r w:rsidRPr="00AF430F">
        <w:t>Hemmer, Chapters 10-12 (Part IV) and Conclusion</w:t>
      </w:r>
    </w:p>
    <w:p w14:paraId="1606ED8D" w14:textId="058BCC91" w:rsidR="00F8111C" w:rsidRPr="00A85B6F" w:rsidRDefault="00F8111C" w:rsidP="00F8111C">
      <w:pPr>
        <w:pStyle w:val="Heading2"/>
      </w:pPr>
      <w:r>
        <w:t>Final Exam</w:t>
      </w:r>
    </w:p>
    <w:p w14:paraId="74219795" w14:textId="39F11698" w:rsidR="00F8111C" w:rsidRPr="00A85B6F" w:rsidRDefault="00F8111C" w:rsidP="004670DD">
      <w:pPr>
        <w:pStyle w:val="NoSpacing"/>
      </w:pPr>
    </w:p>
    <w:sectPr w:rsidR="00F8111C" w:rsidRPr="00A85B6F" w:rsidSect="00F8111C">
      <w:footerReference w:type="default" r:id="rId18"/>
      <w:headerReference w:type="first" r:id="rId19"/>
      <w:type w:val="continuous"/>
      <w:pgSz w:w="12240" w:h="15840"/>
      <w:pgMar w:top="792" w:right="792" w:bottom="792" w:left="792" w:header="792"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A1F86" w14:textId="77777777" w:rsidR="00FC6900" w:rsidRDefault="00FC6900" w:rsidP="008B2920">
      <w:pPr>
        <w:spacing w:after="0" w:line="240" w:lineRule="auto"/>
      </w:pPr>
      <w:r>
        <w:separator/>
      </w:r>
    </w:p>
  </w:endnote>
  <w:endnote w:type="continuationSeparator" w:id="0">
    <w:p w14:paraId="7C5B6EFB" w14:textId="77777777" w:rsidR="00FC6900" w:rsidRDefault="00FC6900" w:rsidP="008B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287" w:usb1="00000000" w:usb2="00000000" w:usb3="00000000" w:csb0="0000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230077"/>
      <w:docPartObj>
        <w:docPartGallery w:val="Page Numbers (Bottom of Page)"/>
        <w:docPartUnique/>
      </w:docPartObj>
    </w:sdtPr>
    <w:sdtEndPr>
      <w:rPr>
        <w:noProof/>
      </w:rPr>
    </w:sdtEndPr>
    <w:sdtContent>
      <w:p w14:paraId="5FB49E98" w14:textId="77777777" w:rsidR="00853CE2" w:rsidRDefault="00853CE2" w:rsidP="00853CE2">
        <w:pPr>
          <w:pStyle w:val="Footer"/>
        </w:pPr>
        <w:r>
          <w:fldChar w:fldCharType="begin"/>
        </w:r>
        <w:r>
          <w:instrText xml:space="preserve"> PAGE   \* MERGEFORMAT </w:instrText>
        </w:r>
        <w:r>
          <w:fldChar w:fldCharType="separate"/>
        </w:r>
        <w:r w:rsidR="00746B51">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8618E" w14:textId="77777777" w:rsidR="00FC6900" w:rsidRDefault="00FC6900" w:rsidP="008B2920">
      <w:pPr>
        <w:spacing w:after="0" w:line="240" w:lineRule="auto"/>
      </w:pPr>
      <w:r>
        <w:separator/>
      </w:r>
    </w:p>
  </w:footnote>
  <w:footnote w:type="continuationSeparator" w:id="0">
    <w:p w14:paraId="5A5E3233" w14:textId="77777777" w:rsidR="00FC6900" w:rsidRDefault="00FC6900" w:rsidP="008B292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2" w:space="0" w:color="6F6F74" w:themeColor="accent1"/>
        <w:left w:val="single" w:sz="12" w:space="0" w:color="6F6F74" w:themeColor="accent1"/>
        <w:bottom w:val="single" w:sz="12" w:space="0" w:color="6F6F74" w:themeColor="accent1"/>
        <w:right w:val="single" w:sz="12" w:space="0" w:color="6F6F74" w:themeColor="accent1"/>
        <w:insideH w:val="single" w:sz="12" w:space="0" w:color="6F6F74" w:themeColor="accent1"/>
        <w:insideV w:val="single" w:sz="12" w:space="0" w:color="6F6F74" w:themeColor="accent1"/>
      </w:tblBorders>
      <w:tblLayout w:type="fixed"/>
      <w:tblCellMar>
        <w:top w:w="547" w:type="dxa"/>
        <w:left w:w="360" w:type="dxa"/>
        <w:bottom w:w="547" w:type="dxa"/>
        <w:right w:w="360" w:type="dxa"/>
      </w:tblCellMar>
      <w:tblLook w:val="04A0" w:firstRow="1" w:lastRow="0" w:firstColumn="1" w:lastColumn="0" w:noHBand="0" w:noVBand="1"/>
      <w:tblDescription w:val="Header layout table"/>
    </w:tblPr>
    <w:tblGrid>
      <w:gridCol w:w="10626"/>
    </w:tblGrid>
    <w:tr w:rsidR="00A85B6F" w14:paraId="290F49FE" w14:textId="77777777" w:rsidTr="00142F58">
      <w:sdt>
        <w:sdtPr>
          <w:alias w:val="Your Name:"/>
          <w:tag w:val="Your Name:"/>
          <w:id w:val="-1536030456"/>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tc>
            <w:tcPr>
              <w:tcW w:w="9340" w:type="dxa"/>
              <w:tcBorders>
                <w:bottom w:val="single" w:sz="12" w:space="0" w:color="6F6F74" w:themeColor="accent1"/>
              </w:tcBorders>
            </w:tcPr>
            <w:p w14:paraId="23EBD320" w14:textId="051C8690" w:rsidR="00A85B6F" w:rsidRDefault="009726E2" w:rsidP="009726E2">
              <w:pPr>
                <w:pStyle w:val="Heading1"/>
              </w:pPr>
              <w:r>
                <w:t>HIST 3002: America in the Nuclear Age, 1945-1968</w:t>
              </w:r>
            </w:p>
          </w:tc>
        </w:sdtContent>
      </w:sdt>
    </w:tr>
    <w:tr w:rsidR="00142F58" w14:paraId="0700CAEB" w14:textId="77777777" w:rsidTr="00142F58">
      <w:trPr>
        <w:trHeight w:hRule="exact" w:val="72"/>
      </w:trPr>
      <w:tc>
        <w:tcPr>
          <w:tcW w:w="9340" w:type="dxa"/>
          <w:tcBorders>
            <w:left w:val="nil"/>
            <w:bottom w:val="nil"/>
            <w:right w:val="nil"/>
          </w:tcBorders>
          <w:tcMar>
            <w:top w:w="0" w:type="dxa"/>
            <w:left w:w="0" w:type="dxa"/>
            <w:bottom w:w="0" w:type="dxa"/>
            <w:right w:w="0" w:type="dxa"/>
          </w:tcMar>
        </w:tcPr>
        <w:p w14:paraId="4A96672B" w14:textId="77777777" w:rsidR="00142F58" w:rsidRDefault="00142F58" w:rsidP="00142F58"/>
      </w:tc>
    </w:tr>
  </w:tbl>
  <w:p w14:paraId="44755B3C" w14:textId="77777777" w:rsidR="00BD5EFB" w:rsidRDefault="00BD5EF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A03868"/>
    <w:multiLevelType w:val="multilevel"/>
    <w:tmpl w:val="78387E5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2BD36BC9"/>
    <w:multiLevelType w:val="hybridMultilevel"/>
    <w:tmpl w:val="E00EF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FC7AAA"/>
    <w:multiLevelType w:val="hybridMultilevel"/>
    <w:tmpl w:val="32D69960"/>
    <w:lvl w:ilvl="0" w:tplc="88EEAAA4">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81A08CA"/>
    <w:multiLevelType w:val="hybridMultilevel"/>
    <w:tmpl w:val="AECEAD50"/>
    <w:lvl w:ilvl="0" w:tplc="88EEAAA4">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FEE593B"/>
    <w:multiLevelType w:val="hybridMultilevel"/>
    <w:tmpl w:val="05D0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D6C6A9A"/>
    <w:multiLevelType w:val="hybridMultilevel"/>
    <w:tmpl w:val="EDDE12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C14"/>
    <w:rsid w:val="00023284"/>
    <w:rsid w:val="000243D1"/>
    <w:rsid w:val="00057F04"/>
    <w:rsid w:val="00074F4D"/>
    <w:rsid w:val="00093237"/>
    <w:rsid w:val="000A378C"/>
    <w:rsid w:val="0010042F"/>
    <w:rsid w:val="0011406E"/>
    <w:rsid w:val="00123461"/>
    <w:rsid w:val="00135C2C"/>
    <w:rsid w:val="00135DF9"/>
    <w:rsid w:val="00142F58"/>
    <w:rsid w:val="00153ED4"/>
    <w:rsid w:val="00184664"/>
    <w:rsid w:val="00193167"/>
    <w:rsid w:val="001A5F7E"/>
    <w:rsid w:val="001A65C6"/>
    <w:rsid w:val="001C1C70"/>
    <w:rsid w:val="001C7765"/>
    <w:rsid w:val="001F3F1C"/>
    <w:rsid w:val="001F60D3"/>
    <w:rsid w:val="0020741F"/>
    <w:rsid w:val="002239D4"/>
    <w:rsid w:val="00227046"/>
    <w:rsid w:val="0027115C"/>
    <w:rsid w:val="00293B83"/>
    <w:rsid w:val="002A45E5"/>
    <w:rsid w:val="00347601"/>
    <w:rsid w:val="00390414"/>
    <w:rsid w:val="00395B23"/>
    <w:rsid w:val="003E1711"/>
    <w:rsid w:val="003F5E0C"/>
    <w:rsid w:val="00417B15"/>
    <w:rsid w:val="004307AF"/>
    <w:rsid w:val="0045362D"/>
    <w:rsid w:val="0045425A"/>
    <w:rsid w:val="00463A38"/>
    <w:rsid w:val="004670DD"/>
    <w:rsid w:val="0048346B"/>
    <w:rsid w:val="004B130B"/>
    <w:rsid w:val="004D37CC"/>
    <w:rsid w:val="004E4CA5"/>
    <w:rsid w:val="00502D70"/>
    <w:rsid w:val="00510920"/>
    <w:rsid w:val="00517626"/>
    <w:rsid w:val="005243AD"/>
    <w:rsid w:val="00551C79"/>
    <w:rsid w:val="005571E8"/>
    <w:rsid w:val="00571F92"/>
    <w:rsid w:val="005B0E81"/>
    <w:rsid w:val="00630D36"/>
    <w:rsid w:val="006807F5"/>
    <w:rsid w:val="006A3CE7"/>
    <w:rsid w:val="006D7465"/>
    <w:rsid w:val="006E5FD2"/>
    <w:rsid w:val="006F1734"/>
    <w:rsid w:val="0071764A"/>
    <w:rsid w:val="00735227"/>
    <w:rsid w:val="00746B51"/>
    <w:rsid w:val="00756F23"/>
    <w:rsid w:val="00781D13"/>
    <w:rsid w:val="00783C41"/>
    <w:rsid w:val="00787503"/>
    <w:rsid w:val="00792967"/>
    <w:rsid w:val="007B758A"/>
    <w:rsid w:val="007C1631"/>
    <w:rsid w:val="007E7032"/>
    <w:rsid w:val="007E7441"/>
    <w:rsid w:val="007F75B0"/>
    <w:rsid w:val="00826D68"/>
    <w:rsid w:val="00833359"/>
    <w:rsid w:val="00834AA6"/>
    <w:rsid w:val="0084598A"/>
    <w:rsid w:val="00851CA0"/>
    <w:rsid w:val="00853CE2"/>
    <w:rsid w:val="00860491"/>
    <w:rsid w:val="00887A77"/>
    <w:rsid w:val="008B2920"/>
    <w:rsid w:val="008B2DF7"/>
    <w:rsid w:val="008B36EE"/>
    <w:rsid w:val="008D45EE"/>
    <w:rsid w:val="00905520"/>
    <w:rsid w:val="00911C14"/>
    <w:rsid w:val="009244EC"/>
    <w:rsid w:val="009726E2"/>
    <w:rsid w:val="009814C0"/>
    <w:rsid w:val="00984A27"/>
    <w:rsid w:val="009A39AA"/>
    <w:rsid w:val="009F3A00"/>
    <w:rsid w:val="009F6ACA"/>
    <w:rsid w:val="00A213B1"/>
    <w:rsid w:val="00A50FF9"/>
    <w:rsid w:val="00A53FE7"/>
    <w:rsid w:val="00A85B6F"/>
    <w:rsid w:val="00A915C8"/>
    <w:rsid w:val="00AA3476"/>
    <w:rsid w:val="00AA6B7B"/>
    <w:rsid w:val="00AB540C"/>
    <w:rsid w:val="00AC5D83"/>
    <w:rsid w:val="00AE4F3E"/>
    <w:rsid w:val="00AF430F"/>
    <w:rsid w:val="00B15938"/>
    <w:rsid w:val="00B312F6"/>
    <w:rsid w:val="00B67DB0"/>
    <w:rsid w:val="00B70EFF"/>
    <w:rsid w:val="00B750B3"/>
    <w:rsid w:val="00BA68C1"/>
    <w:rsid w:val="00BB6BBC"/>
    <w:rsid w:val="00BD34A5"/>
    <w:rsid w:val="00BD5EFB"/>
    <w:rsid w:val="00BE2D6E"/>
    <w:rsid w:val="00BF001D"/>
    <w:rsid w:val="00C01AC6"/>
    <w:rsid w:val="00C35EFB"/>
    <w:rsid w:val="00C705C9"/>
    <w:rsid w:val="00C71EBA"/>
    <w:rsid w:val="00C73037"/>
    <w:rsid w:val="00C87F26"/>
    <w:rsid w:val="00CD127F"/>
    <w:rsid w:val="00D0024B"/>
    <w:rsid w:val="00D2689C"/>
    <w:rsid w:val="00D97FFA"/>
    <w:rsid w:val="00DA4C67"/>
    <w:rsid w:val="00DF1E42"/>
    <w:rsid w:val="00DF6A6F"/>
    <w:rsid w:val="00E167DF"/>
    <w:rsid w:val="00E20402"/>
    <w:rsid w:val="00E27B07"/>
    <w:rsid w:val="00E63FC9"/>
    <w:rsid w:val="00E7158A"/>
    <w:rsid w:val="00E72130"/>
    <w:rsid w:val="00E80B55"/>
    <w:rsid w:val="00E90CBC"/>
    <w:rsid w:val="00E928A3"/>
    <w:rsid w:val="00EF4954"/>
    <w:rsid w:val="00F2698C"/>
    <w:rsid w:val="00F67FBA"/>
    <w:rsid w:val="00F70243"/>
    <w:rsid w:val="00F8111C"/>
    <w:rsid w:val="00F856D6"/>
    <w:rsid w:val="00F879CE"/>
    <w:rsid w:val="00FB4333"/>
    <w:rsid w:val="00FB52C3"/>
    <w:rsid w:val="00FC6900"/>
    <w:rsid w:val="00FE163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4E1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6464A" w:themeColor="text2"/>
        <w:lang w:val="en-US" w:eastAsia="en-US" w:bidi="ar-SA"/>
      </w:rPr>
    </w:rPrDefault>
    <w:pPrDefault>
      <w:pPr>
        <w:spacing w:after="60" w:line="259" w:lineRule="auto"/>
        <w:jc w:val="cente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17626"/>
  </w:style>
  <w:style w:type="paragraph" w:styleId="Heading1">
    <w:name w:val="heading 1"/>
    <w:basedOn w:val="Normal"/>
    <w:link w:val="Heading1Char"/>
    <w:uiPriority w:val="9"/>
    <w:qFormat/>
    <w:rsid w:val="00184664"/>
    <w:pPr>
      <w:keepNext/>
      <w:keepLines/>
      <w:spacing w:after="0"/>
      <w:outlineLvl w:val="0"/>
    </w:pPr>
    <w:rPr>
      <w:rFonts w:asciiTheme="majorHAnsi" w:eastAsiaTheme="majorEastAsia" w:hAnsiTheme="majorHAnsi" w:cstheme="majorBidi"/>
      <w:caps/>
      <w:color w:val="404040" w:themeColor="text1" w:themeTint="BF"/>
      <w:spacing w:val="80"/>
      <w:sz w:val="46"/>
      <w:szCs w:val="32"/>
    </w:rPr>
  </w:style>
  <w:style w:type="paragraph" w:styleId="Heading2">
    <w:name w:val="heading 2"/>
    <w:basedOn w:val="Normal"/>
    <w:link w:val="Heading2Char"/>
    <w:uiPriority w:val="9"/>
    <w:unhideWhenUsed/>
    <w:qFormat/>
    <w:rsid w:val="00AF430F"/>
    <w:pPr>
      <w:keepNext/>
      <w:keepLines/>
      <w:spacing w:before="360"/>
      <w:contextualSpacing/>
      <w:outlineLvl w:val="1"/>
    </w:pPr>
    <w:rPr>
      <w:rFonts w:asciiTheme="majorHAnsi" w:eastAsiaTheme="majorEastAsia" w:hAnsiTheme="majorHAnsi" w:cstheme="majorBidi"/>
      <w:caps/>
      <w:spacing w:val="50"/>
      <w:sz w:val="26"/>
      <w:szCs w:val="26"/>
    </w:rPr>
  </w:style>
  <w:style w:type="paragraph" w:styleId="Heading3">
    <w:name w:val="heading 3"/>
    <w:basedOn w:val="Normal"/>
    <w:link w:val="Heading3Char"/>
    <w:uiPriority w:val="9"/>
    <w:unhideWhenUsed/>
    <w:qFormat/>
    <w:rsid w:val="009814C0"/>
    <w:pPr>
      <w:keepNext/>
      <w:keepLines/>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905520"/>
    <w:pPr>
      <w:keepNext/>
      <w:keepLines/>
      <w:spacing w:before="40" w:after="0"/>
      <w:outlineLvl w:val="3"/>
    </w:pPr>
    <w:rPr>
      <w:rFonts w:asciiTheme="majorHAnsi" w:eastAsiaTheme="majorEastAsia" w:hAnsiTheme="majorHAnsi" w:cstheme="majorBidi"/>
      <w:i/>
      <w:iCs/>
      <w:color w:val="595959" w:themeColor="text1" w:themeTint="A6"/>
    </w:rPr>
  </w:style>
  <w:style w:type="paragraph" w:styleId="Heading5">
    <w:name w:val="heading 5"/>
    <w:basedOn w:val="Normal"/>
    <w:next w:val="Normal"/>
    <w:link w:val="Heading5Char"/>
    <w:uiPriority w:val="9"/>
    <w:semiHidden/>
    <w:unhideWhenUsed/>
    <w:qFormat/>
    <w:rsid w:val="00905520"/>
    <w:pPr>
      <w:keepNext/>
      <w:keepLines/>
      <w:spacing w:before="40" w:after="0"/>
      <w:outlineLvl w:val="4"/>
    </w:pPr>
    <w:rPr>
      <w:rFonts w:asciiTheme="majorHAnsi" w:eastAsiaTheme="majorEastAsia" w:hAnsiTheme="majorHAnsi"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84664"/>
    <w:rPr>
      <w:rFonts w:asciiTheme="majorHAnsi" w:eastAsiaTheme="majorEastAsia" w:hAnsiTheme="majorHAnsi" w:cstheme="majorBidi"/>
      <w:caps/>
      <w:color w:val="404040" w:themeColor="text1" w:themeTint="BF"/>
      <w:spacing w:val="80"/>
      <w:sz w:val="46"/>
      <w:szCs w:val="32"/>
    </w:rPr>
  </w:style>
  <w:style w:type="character" w:customStyle="1" w:styleId="Heading2Char">
    <w:name w:val="Heading 2 Char"/>
    <w:basedOn w:val="DefaultParagraphFont"/>
    <w:link w:val="Heading2"/>
    <w:uiPriority w:val="9"/>
    <w:rsid w:val="00AF430F"/>
    <w:rPr>
      <w:rFonts w:asciiTheme="majorHAnsi" w:eastAsiaTheme="majorEastAsia" w:hAnsiTheme="majorHAnsi" w:cstheme="majorBidi"/>
      <w:caps/>
      <w:spacing w:val="50"/>
      <w:sz w:val="26"/>
      <w:szCs w:val="26"/>
    </w:rPr>
  </w:style>
  <w:style w:type="character" w:customStyle="1" w:styleId="Heading3Char">
    <w:name w:val="Heading 3 Char"/>
    <w:basedOn w:val="DefaultParagraphFont"/>
    <w:link w:val="Heading3"/>
    <w:uiPriority w:val="9"/>
    <w:rsid w:val="009814C0"/>
    <w:rPr>
      <w:rFonts w:asciiTheme="majorHAnsi" w:eastAsiaTheme="majorEastAsia" w:hAnsiTheme="majorHAnsi" w:cstheme="majorBidi"/>
      <w:b/>
      <w:szCs w:val="24"/>
    </w:rPr>
  </w:style>
  <w:style w:type="paragraph" w:styleId="Header">
    <w:name w:val="header"/>
    <w:basedOn w:val="Normal"/>
    <w:link w:val="HeaderChar"/>
    <w:uiPriority w:val="99"/>
    <w:unhideWhenUsed/>
    <w:rsid w:val="00A85B6F"/>
    <w:pPr>
      <w:spacing w:after="0" w:line="240" w:lineRule="auto"/>
    </w:pPr>
  </w:style>
  <w:style w:type="character" w:customStyle="1" w:styleId="HeaderChar">
    <w:name w:val="Header Char"/>
    <w:basedOn w:val="DefaultParagraphFont"/>
    <w:link w:val="Header"/>
    <w:uiPriority w:val="99"/>
    <w:rsid w:val="00A85B6F"/>
  </w:style>
  <w:style w:type="paragraph" w:styleId="Footer">
    <w:name w:val="footer"/>
    <w:basedOn w:val="Normal"/>
    <w:link w:val="FooterChar"/>
    <w:uiPriority w:val="99"/>
    <w:unhideWhenUsed/>
    <w:rsid w:val="00510920"/>
    <w:pPr>
      <w:spacing w:after="0" w:line="240" w:lineRule="auto"/>
    </w:pPr>
  </w:style>
  <w:style w:type="character" w:customStyle="1" w:styleId="FooterChar">
    <w:name w:val="Footer Char"/>
    <w:basedOn w:val="DefaultParagraphFont"/>
    <w:link w:val="Footer"/>
    <w:uiPriority w:val="99"/>
    <w:rsid w:val="00510920"/>
  </w:style>
  <w:style w:type="character" w:customStyle="1" w:styleId="Heading4Char">
    <w:name w:val="Heading 4 Char"/>
    <w:basedOn w:val="DefaultParagraphFont"/>
    <w:link w:val="Heading4"/>
    <w:uiPriority w:val="9"/>
    <w:semiHidden/>
    <w:rsid w:val="00905520"/>
    <w:rPr>
      <w:rFonts w:asciiTheme="majorHAnsi" w:eastAsiaTheme="majorEastAsia" w:hAnsiTheme="majorHAnsi" w:cstheme="majorBidi"/>
      <w:i/>
      <w:iCs/>
      <w:color w:val="595959" w:themeColor="text1" w:themeTint="A6"/>
    </w:rPr>
  </w:style>
  <w:style w:type="character" w:customStyle="1" w:styleId="Heading5Char">
    <w:name w:val="Heading 5 Char"/>
    <w:basedOn w:val="DefaultParagraphFont"/>
    <w:link w:val="Heading5"/>
    <w:uiPriority w:val="9"/>
    <w:semiHidden/>
    <w:rsid w:val="00905520"/>
    <w:rPr>
      <w:rFonts w:asciiTheme="majorHAnsi" w:eastAsiaTheme="majorEastAsia" w:hAnsiTheme="majorHAnsi" w:cstheme="majorBidi"/>
      <w:color w:val="595959" w:themeColor="text1" w:themeTint="A6"/>
    </w:rPr>
  </w:style>
  <w:style w:type="character" w:styleId="PlaceholderText">
    <w:name w:val="Placeholder Text"/>
    <w:basedOn w:val="DefaultParagraphFont"/>
    <w:uiPriority w:val="99"/>
    <w:semiHidden/>
    <w:rsid w:val="004E4CA5"/>
    <w:rPr>
      <w:color w:val="808080"/>
    </w:rPr>
  </w:style>
  <w:style w:type="paragraph" w:styleId="NoSpacing">
    <w:name w:val="No Spacing"/>
    <w:uiPriority w:val="11"/>
    <w:qFormat/>
    <w:rsid w:val="00F879CE"/>
    <w:pPr>
      <w:spacing w:after="0" w:line="240" w:lineRule="auto"/>
    </w:pPr>
  </w:style>
  <w:style w:type="paragraph" w:styleId="BalloonText">
    <w:name w:val="Balloon Text"/>
    <w:basedOn w:val="Normal"/>
    <w:link w:val="BalloonTextChar"/>
    <w:uiPriority w:val="99"/>
    <w:semiHidden/>
    <w:unhideWhenUsed/>
    <w:rsid w:val="00E928A3"/>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E928A3"/>
    <w:rPr>
      <w:rFonts w:ascii="Segoe UI" w:hAnsi="Segoe UI" w:cs="Segoe UI"/>
    </w:rPr>
  </w:style>
  <w:style w:type="character" w:styleId="CommentReference">
    <w:name w:val="annotation reference"/>
    <w:basedOn w:val="DefaultParagraphFont"/>
    <w:uiPriority w:val="99"/>
    <w:semiHidden/>
    <w:unhideWhenUsed/>
    <w:rsid w:val="00390414"/>
    <w:rPr>
      <w:sz w:val="16"/>
      <w:szCs w:val="16"/>
    </w:rPr>
  </w:style>
  <w:style w:type="paragraph" w:styleId="CommentText">
    <w:name w:val="annotation text"/>
    <w:basedOn w:val="Normal"/>
    <w:link w:val="CommentTextChar"/>
    <w:uiPriority w:val="99"/>
    <w:semiHidden/>
    <w:unhideWhenUsed/>
    <w:rsid w:val="00390414"/>
    <w:pPr>
      <w:spacing w:line="240" w:lineRule="auto"/>
    </w:pPr>
  </w:style>
  <w:style w:type="character" w:customStyle="1" w:styleId="CommentTextChar">
    <w:name w:val="Comment Text Char"/>
    <w:basedOn w:val="DefaultParagraphFont"/>
    <w:link w:val="CommentText"/>
    <w:uiPriority w:val="99"/>
    <w:semiHidden/>
    <w:rsid w:val="00390414"/>
    <w:rPr>
      <w:sz w:val="20"/>
      <w:szCs w:val="20"/>
    </w:rPr>
  </w:style>
  <w:style w:type="paragraph" w:styleId="CommentSubject">
    <w:name w:val="annotation subject"/>
    <w:basedOn w:val="CommentText"/>
    <w:next w:val="CommentText"/>
    <w:link w:val="CommentSubjectChar"/>
    <w:uiPriority w:val="99"/>
    <w:semiHidden/>
    <w:unhideWhenUsed/>
    <w:rsid w:val="00390414"/>
    <w:rPr>
      <w:b/>
      <w:bCs/>
    </w:rPr>
  </w:style>
  <w:style w:type="character" w:customStyle="1" w:styleId="CommentSubjectChar">
    <w:name w:val="Comment Subject Char"/>
    <w:basedOn w:val="CommentTextChar"/>
    <w:link w:val="CommentSubject"/>
    <w:uiPriority w:val="99"/>
    <w:semiHidden/>
    <w:rsid w:val="00390414"/>
    <w:rPr>
      <w:b/>
      <w:bCs/>
      <w:sz w:val="20"/>
      <w:szCs w:val="20"/>
    </w:rPr>
  </w:style>
  <w:style w:type="paragraph" w:styleId="Title">
    <w:name w:val="Title"/>
    <w:basedOn w:val="Normal"/>
    <w:next w:val="Normal"/>
    <w:link w:val="TitleChar"/>
    <w:uiPriority w:val="10"/>
    <w:semiHidden/>
    <w:unhideWhenUsed/>
    <w:qFormat/>
    <w:rsid w:val="00BD34A5"/>
    <w:pPr>
      <w:spacing w:after="0" w:line="240" w:lineRule="auto"/>
      <w:contextualSpacing/>
    </w:pPr>
    <w:rPr>
      <w:rFonts w:asciiTheme="majorHAnsi" w:eastAsiaTheme="majorEastAsia" w:hAnsiTheme="majorHAnsi" w:cstheme="majorBidi"/>
      <w:color w:val="auto"/>
      <w:kern w:val="28"/>
      <w:sz w:val="56"/>
      <w:szCs w:val="56"/>
    </w:rPr>
  </w:style>
  <w:style w:type="character" w:customStyle="1" w:styleId="TitleChar">
    <w:name w:val="Title Char"/>
    <w:basedOn w:val="DefaultParagraphFont"/>
    <w:link w:val="Title"/>
    <w:uiPriority w:val="10"/>
    <w:semiHidden/>
    <w:rsid w:val="00BD34A5"/>
    <w:rPr>
      <w:rFonts w:asciiTheme="majorHAnsi" w:eastAsiaTheme="majorEastAsia" w:hAnsiTheme="majorHAnsi" w:cstheme="majorBidi"/>
      <w:color w:val="auto"/>
      <w:kern w:val="28"/>
      <w:sz w:val="56"/>
      <w:szCs w:val="56"/>
    </w:rPr>
  </w:style>
  <w:style w:type="paragraph" w:styleId="Subtitle">
    <w:name w:val="Subtitle"/>
    <w:basedOn w:val="Normal"/>
    <w:next w:val="Normal"/>
    <w:link w:val="SubtitleChar"/>
    <w:uiPriority w:val="11"/>
    <w:semiHidden/>
    <w:unhideWhenUsed/>
    <w:qFormat/>
    <w:rsid w:val="00BD34A5"/>
    <w:pPr>
      <w:numPr>
        <w:ilvl w:val="1"/>
      </w:numPr>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BD34A5"/>
    <w:rPr>
      <w:rFonts w:eastAsiaTheme="minorEastAsia"/>
      <w:color w:val="5A5A5A" w:themeColor="text1" w:themeTint="A5"/>
      <w:sz w:val="22"/>
      <w:szCs w:val="22"/>
    </w:rPr>
  </w:style>
  <w:style w:type="paragraph" w:styleId="ListParagraph">
    <w:name w:val="List Paragraph"/>
    <w:basedOn w:val="Normal"/>
    <w:uiPriority w:val="34"/>
    <w:unhideWhenUsed/>
    <w:qFormat/>
    <w:rsid w:val="00193167"/>
    <w:pPr>
      <w:ind w:left="720"/>
      <w:contextualSpacing/>
    </w:pPr>
  </w:style>
  <w:style w:type="paragraph" w:styleId="Caption">
    <w:name w:val="caption"/>
    <w:basedOn w:val="Normal"/>
    <w:next w:val="Normal"/>
    <w:uiPriority w:val="35"/>
    <w:unhideWhenUsed/>
    <w:qFormat/>
    <w:rsid w:val="009726E2"/>
    <w:pPr>
      <w:spacing w:after="200" w:line="240" w:lineRule="auto"/>
    </w:pPr>
    <w:rPr>
      <w:i/>
      <w:iCs/>
      <w:sz w:val="18"/>
      <w:szCs w:val="18"/>
    </w:rPr>
  </w:style>
  <w:style w:type="character" w:styleId="Hyperlink">
    <w:name w:val="Hyperlink"/>
    <w:basedOn w:val="DefaultParagraphFont"/>
    <w:uiPriority w:val="99"/>
    <w:unhideWhenUsed/>
    <w:rsid w:val="00B312F6"/>
    <w:rPr>
      <w:color w:val="67AAB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302015">
      <w:bodyDiv w:val="1"/>
      <w:marLeft w:val="0"/>
      <w:marRight w:val="0"/>
      <w:marTop w:val="0"/>
      <w:marBottom w:val="0"/>
      <w:divBdr>
        <w:top w:val="none" w:sz="0" w:space="0" w:color="auto"/>
        <w:left w:val="none" w:sz="0" w:space="0" w:color="auto"/>
        <w:bottom w:val="none" w:sz="0" w:space="0" w:color="auto"/>
        <w:right w:val="none" w:sz="0" w:space="0" w:color="auto"/>
      </w:divBdr>
    </w:div>
    <w:div w:id="358702009">
      <w:bodyDiv w:val="1"/>
      <w:marLeft w:val="0"/>
      <w:marRight w:val="0"/>
      <w:marTop w:val="0"/>
      <w:marBottom w:val="0"/>
      <w:divBdr>
        <w:top w:val="none" w:sz="0" w:space="0" w:color="auto"/>
        <w:left w:val="none" w:sz="0" w:space="0" w:color="auto"/>
        <w:bottom w:val="none" w:sz="0" w:space="0" w:color="auto"/>
        <w:right w:val="none" w:sz="0" w:space="0" w:color="auto"/>
      </w:divBdr>
    </w:div>
    <w:div w:id="403720916">
      <w:bodyDiv w:val="1"/>
      <w:marLeft w:val="0"/>
      <w:marRight w:val="0"/>
      <w:marTop w:val="0"/>
      <w:marBottom w:val="0"/>
      <w:divBdr>
        <w:top w:val="none" w:sz="0" w:space="0" w:color="auto"/>
        <w:left w:val="none" w:sz="0" w:space="0" w:color="auto"/>
        <w:bottom w:val="none" w:sz="0" w:space="0" w:color="auto"/>
        <w:right w:val="none" w:sz="0" w:space="0" w:color="auto"/>
      </w:divBdr>
    </w:div>
    <w:div w:id="1357923959">
      <w:bodyDiv w:val="1"/>
      <w:marLeft w:val="0"/>
      <w:marRight w:val="0"/>
      <w:marTop w:val="0"/>
      <w:marBottom w:val="0"/>
      <w:divBdr>
        <w:top w:val="none" w:sz="0" w:space="0" w:color="auto"/>
        <w:left w:val="none" w:sz="0" w:space="0" w:color="auto"/>
        <w:bottom w:val="none" w:sz="0" w:space="0" w:color="auto"/>
        <w:right w:val="none" w:sz="0" w:space="0" w:color="auto"/>
      </w:divBdr>
    </w:div>
    <w:div w:id="1573465882">
      <w:bodyDiv w:val="1"/>
      <w:marLeft w:val="0"/>
      <w:marRight w:val="0"/>
      <w:marTop w:val="0"/>
      <w:marBottom w:val="0"/>
      <w:divBdr>
        <w:top w:val="none" w:sz="0" w:space="0" w:color="auto"/>
        <w:left w:val="none" w:sz="0" w:space="0" w:color="auto"/>
        <w:bottom w:val="none" w:sz="0" w:space="0" w:color="auto"/>
        <w:right w:val="none" w:sz="0" w:space="0" w:color="auto"/>
      </w:divBdr>
    </w:div>
    <w:div w:id="195116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gif"/><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hyperlink" Target="https://www.historians.org/teaching-and-learning/tuning-the-history-discipline/2016-history-discipline-core"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footer" Target="footer1.xm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ejewell/Library/Containers/com.microsoft.Word/Data/Library/Caches/1033/TM16392742/Crisp%20and%20clean%20resume,%20designed%20by%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98C6E7FF88A14C925941C046D067F5"/>
        <w:category>
          <w:name w:val="General"/>
          <w:gallery w:val="placeholder"/>
        </w:category>
        <w:types>
          <w:type w:val="bbPlcHdr"/>
        </w:types>
        <w:behaviors>
          <w:behavior w:val="content"/>
        </w:behaviors>
        <w:guid w:val="{865671D2-5663-A34B-91C9-A34CF5CDB8AA}"/>
      </w:docPartPr>
      <w:docPartBody>
        <w:p w:rsidR="001B1022" w:rsidRDefault="000B1CF1">
          <w:pPr>
            <w:pStyle w:val="9D98C6E7FF88A14C925941C046D067F5"/>
          </w:pPr>
          <w:r>
            <w:t>Objective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287" w:usb1="00000000" w:usb2="00000000" w:usb3="00000000" w:csb0="0000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CF4"/>
    <w:rsid w:val="0001498B"/>
    <w:rsid w:val="000B1CF1"/>
    <w:rsid w:val="001B1022"/>
    <w:rsid w:val="002D15B7"/>
    <w:rsid w:val="00762E3F"/>
    <w:rsid w:val="007E69A5"/>
    <w:rsid w:val="00872CF4"/>
    <w:rsid w:val="00B4165C"/>
    <w:rsid w:val="00C66D27"/>
    <w:rsid w:val="00F0532F"/>
    <w:rsid w:val="00F2379B"/>
    <w:rsid w:val="00F5187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0F9C84BB19A9489D11FC95E4AD5551">
    <w:name w:val="9B0F9C84BB19A9489D11FC95E4AD5551"/>
  </w:style>
  <w:style w:type="paragraph" w:customStyle="1" w:styleId="99E5266E9712D1428F80BB2A29C1E156">
    <w:name w:val="99E5266E9712D1428F80BB2A29C1E156"/>
  </w:style>
  <w:style w:type="paragraph" w:customStyle="1" w:styleId="4276860275095548BACC443765BBA65D">
    <w:name w:val="4276860275095548BACC443765BBA65D"/>
  </w:style>
  <w:style w:type="paragraph" w:customStyle="1" w:styleId="F57D129030C35A4A9C7FD3C229BE44D4">
    <w:name w:val="F57D129030C35A4A9C7FD3C229BE44D4"/>
  </w:style>
  <w:style w:type="paragraph" w:customStyle="1" w:styleId="056BE5769FCAC342B4D2CC5C28B84E6C">
    <w:name w:val="056BE5769FCAC342B4D2CC5C28B84E6C"/>
  </w:style>
  <w:style w:type="paragraph" w:customStyle="1" w:styleId="9C63E5B2D3F2CF4D9760805691598BA1">
    <w:name w:val="9C63E5B2D3F2CF4D9760805691598BA1"/>
  </w:style>
  <w:style w:type="paragraph" w:customStyle="1" w:styleId="06B8612E102A6241883EB1C837270157">
    <w:name w:val="06B8612E102A6241883EB1C837270157"/>
  </w:style>
  <w:style w:type="paragraph" w:customStyle="1" w:styleId="D3CC7075E072BC4A9293DA2BB75DE84B">
    <w:name w:val="D3CC7075E072BC4A9293DA2BB75DE84B"/>
  </w:style>
  <w:style w:type="paragraph" w:customStyle="1" w:styleId="959229664A8DA14E85403675E878EFF9">
    <w:name w:val="959229664A8DA14E85403675E878EFF9"/>
  </w:style>
  <w:style w:type="paragraph" w:customStyle="1" w:styleId="78FE2952D24D6B44B838CFD79C404854">
    <w:name w:val="78FE2952D24D6B44B838CFD79C404854"/>
  </w:style>
  <w:style w:type="paragraph" w:customStyle="1" w:styleId="DCD31E358856C747A054B075371726A9">
    <w:name w:val="DCD31E358856C747A054B075371726A9"/>
  </w:style>
  <w:style w:type="paragraph" w:customStyle="1" w:styleId="DEBBB4B33554264FBABC713E3DFB5A20">
    <w:name w:val="DEBBB4B33554264FBABC713E3DFB5A20"/>
  </w:style>
  <w:style w:type="paragraph" w:customStyle="1" w:styleId="4F34E849B7B44A4E8CBC84B758CFEE5C">
    <w:name w:val="4F34E849B7B44A4E8CBC84B758CFEE5C"/>
  </w:style>
  <w:style w:type="paragraph" w:customStyle="1" w:styleId="4CB2B2726841B744886FFD445BB79AB9">
    <w:name w:val="4CB2B2726841B744886FFD445BB79AB9"/>
  </w:style>
  <w:style w:type="paragraph" w:customStyle="1" w:styleId="73E68B01FE09D941B9E183DF6D4E8D67">
    <w:name w:val="73E68B01FE09D941B9E183DF6D4E8D67"/>
  </w:style>
  <w:style w:type="paragraph" w:customStyle="1" w:styleId="34CB5A8A6121D84CA64587B8B64FCD58">
    <w:name w:val="34CB5A8A6121D84CA64587B8B64FCD58"/>
  </w:style>
  <w:style w:type="paragraph" w:customStyle="1" w:styleId="FD0DA899F035A54D853458BF696DE8E8">
    <w:name w:val="FD0DA899F035A54D853458BF696DE8E8"/>
  </w:style>
  <w:style w:type="paragraph" w:customStyle="1" w:styleId="6B78C2359986474CB1257F5B612CC312">
    <w:name w:val="6B78C2359986474CB1257F5B612CC312"/>
  </w:style>
  <w:style w:type="paragraph" w:customStyle="1" w:styleId="3277C32F05358146AB3078EF33BFE947">
    <w:name w:val="3277C32F05358146AB3078EF33BFE947"/>
  </w:style>
  <w:style w:type="paragraph" w:customStyle="1" w:styleId="DFC6FAD273C2284CA7C4F13379FCF018">
    <w:name w:val="DFC6FAD273C2284CA7C4F13379FCF018"/>
  </w:style>
  <w:style w:type="paragraph" w:customStyle="1" w:styleId="9D98C6E7FF88A14C925941C046D067F5">
    <w:name w:val="9D98C6E7FF88A14C925941C046D067F5"/>
  </w:style>
  <w:style w:type="paragraph" w:customStyle="1" w:styleId="B2A0131B0D91D6459A2E37A5A8C17147">
    <w:name w:val="B2A0131B0D91D6459A2E37A5A8C17147"/>
  </w:style>
  <w:style w:type="paragraph" w:customStyle="1" w:styleId="03C32426E951AB49AC99F129FDAF2A7A">
    <w:name w:val="03C32426E951AB49AC99F129FDAF2A7A"/>
  </w:style>
  <w:style w:type="paragraph" w:customStyle="1" w:styleId="C0AFC937326AFA48B100552F023B5D7B">
    <w:name w:val="C0AFC937326AFA48B100552F023B5D7B"/>
  </w:style>
  <w:style w:type="paragraph" w:customStyle="1" w:styleId="69B2F6ACD77AB74D81D102D2D575A607">
    <w:name w:val="69B2F6ACD77AB74D81D102D2D575A607"/>
  </w:style>
  <w:style w:type="paragraph" w:customStyle="1" w:styleId="F534346F99276148B0041E39026277C5">
    <w:name w:val="F534346F99276148B0041E39026277C5"/>
  </w:style>
  <w:style w:type="paragraph" w:customStyle="1" w:styleId="F20E02D4A043A741880767A497C5692E">
    <w:name w:val="F20E02D4A043A741880767A497C5692E"/>
  </w:style>
  <w:style w:type="paragraph" w:customStyle="1" w:styleId="34F26D815609244F80181FD03C6AE057">
    <w:name w:val="34F26D815609244F80181FD03C6AE057"/>
  </w:style>
  <w:style w:type="paragraph" w:customStyle="1" w:styleId="A96F9180380B904C9DAFF50E93B200C0">
    <w:name w:val="A96F9180380B904C9DAFF50E93B200C0"/>
  </w:style>
  <w:style w:type="paragraph" w:customStyle="1" w:styleId="451BA525EB0BB9498864A0BB9EA98E6E">
    <w:name w:val="451BA525EB0BB9498864A0BB9EA98E6E"/>
  </w:style>
  <w:style w:type="paragraph" w:customStyle="1" w:styleId="53D881A882228240AA4615DB98F37FA1">
    <w:name w:val="53D881A882228240AA4615DB98F37FA1"/>
    <w:rsid w:val="00872CF4"/>
  </w:style>
  <w:style w:type="paragraph" w:customStyle="1" w:styleId="F09D5EE8D3269941BE48198FEE23D1D2">
    <w:name w:val="F09D5EE8D3269941BE48198FEE23D1D2"/>
    <w:rsid w:val="00872CF4"/>
  </w:style>
  <w:style w:type="paragraph" w:customStyle="1" w:styleId="CBFEADE3F26859459E6E2177228F9584">
    <w:name w:val="CBFEADE3F26859459E6E2177228F9584"/>
    <w:rsid w:val="00872CF4"/>
  </w:style>
  <w:style w:type="paragraph" w:customStyle="1" w:styleId="59A488BED4BC6C4F9CAF74DEA89E86A1">
    <w:name w:val="59A488BED4BC6C4F9CAF74DEA89E86A1"/>
    <w:rsid w:val="00872CF4"/>
  </w:style>
  <w:style w:type="paragraph" w:customStyle="1" w:styleId="31EE406F94606643874A37FE25649D2A">
    <w:name w:val="31EE406F94606643874A37FE25649D2A"/>
    <w:rsid w:val="00872CF4"/>
  </w:style>
  <w:style w:type="paragraph" w:customStyle="1" w:styleId="A4C5B3E4210829469C4D0FD487E4C3AF">
    <w:name w:val="A4C5B3E4210829469C4D0FD487E4C3AF"/>
    <w:rsid w:val="00872CF4"/>
  </w:style>
  <w:style w:type="paragraph" w:customStyle="1" w:styleId="AC8AE4185E4CAD4295868CACCFBCAD0C">
    <w:name w:val="AC8AE4185E4CAD4295868CACCFBCAD0C"/>
    <w:rsid w:val="00872CF4"/>
  </w:style>
  <w:style w:type="paragraph" w:customStyle="1" w:styleId="80101636DB78014E826822DC5DB9E23F">
    <w:name w:val="80101636DB78014E826822DC5DB9E23F"/>
    <w:rsid w:val="00872CF4"/>
  </w:style>
  <w:style w:type="paragraph" w:customStyle="1" w:styleId="04399B544EBCF242A3A7ED93AB3BE77B">
    <w:name w:val="04399B544EBCF242A3A7ED93AB3BE77B"/>
    <w:rsid w:val="00872CF4"/>
  </w:style>
  <w:style w:type="paragraph" w:customStyle="1" w:styleId="68C6C2F8E2208B448B07CE5593345C65">
    <w:name w:val="68C6C2F8E2208B448B07CE5593345C65"/>
    <w:rsid w:val="00872CF4"/>
  </w:style>
  <w:style w:type="paragraph" w:customStyle="1" w:styleId="C625A8148EDF394BA3821E999A522A81">
    <w:name w:val="C625A8148EDF394BA3821E999A522A81"/>
    <w:rsid w:val="00872CF4"/>
  </w:style>
  <w:style w:type="paragraph" w:customStyle="1" w:styleId="BDC332DED003094DA9DC19BF75978E47">
    <w:name w:val="BDC332DED003094DA9DC19BF75978E47"/>
    <w:rsid w:val="00872CF4"/>
  </w:style>
  <w:style w:type="paragraph" w:customStyle="1" w:styleId="56048083AF7A554ABC05651F3F00DB90">
    <w:name w:val="56048083AF7A554ABC05651F3F00DB90"/>
    <w:rsid w:val="00872CF4"/>
  </w:style>
  <w:style w:type="paragraph" w:customStyle="1" w:styleId="10DDF8139954E346A5E38BC4EB606338">
    <w:name w:val="10DDF8139954E346A5E38BC4EB606338"/>
    <w:rsid w:val="00872CF4"/>
  </w:style>
  <w:style w:type="paragraph" w:customStyle="1" w:styleId="36681733E4E1774D8F4449550CAE0F53">
    <w:name w:val="36681733E4E1774D8F4449550CAE0F53"/>
    <w:rsid w:val="00872CF4"/>
  </w:style>
  <w:style w:type="paragraph" w:customStyle="1" w:styleId="74B6A28441EC574883BB490F4BCBE240">
    <w:name w:val="74B6A28441EC574883BB490F4BCBE240"/>
    <w:rsid w:val="00872CF4"/>
  </w:style>
  <w:style w:type="paragraph" w:customStyle="1" w:styleId="215855B1FD858B408F78287484906302">
    <w:name w:val="215855B1FD858B408F78287484906302"/>
    <w:rsid w:val="001B1022"/>
  </w:style>
  <w:style w:type="paragraph" w:customStyle="1" w:styleId="1C0FE9D0F5F3FE44938CE72C14EF5942">
    <w:name w:val="1C0FE9D0F5F3FE44938CE72C14EF5942"/>
    <w:rsid w:val="001B1022"/>
  </w:style>
  <w:style w:type="paragraph" w:customStyle="1" w:styleId="455B4B9AC4BC97458EF0FD63DF9C5215">
    <w:name w:val="455B4B9AC4BC97458EF0FD63DF9C5215"/>
    <w:rsid w:val="001B1022"/>
  </w:style>
  <w:style w:type="paragraph" w:customStyle="1" w:styleId="56061C057D740B41AA18F62F6AE1616A">
    <w:name w:val="56061C057D740B41AA18F62F6AE1616A"/>
    <w:rsid w:val="001B1022"/>
  </w:style>
  <w:style w:type="paragraph" w:customStyle="1" w:styleId="387627853F4BB9419F978F28106B1EC3">
    <w:name w:val="387627853F4BB9419F978F28106B1EC3"/>
    <w:rsid w:val="001B1022"/>
  </w:style>
  <w:style w:type="paragraph" w:customStyle="1" w:styleId="AC49BECFBCACF04EB49E7D060C446547">
    <w:name w:val="AC49BECFBCACF04EB49E7D060C446547"/>
    <w:rsid w:val="00F51877"/>
  </w:style>
  <w:style w:type="paragraph" w:customStyle="1" w:styleId="E40A01B16713864685A9FFFD30EECC20">
    <w:name w:val="E40A01B16713864685A9FFFD30EECC20"/>
    <w:rsid w:val="00F51877"/>
  </w:style>
  <w:style w:type="paragraph" w:customStyle="1" w:styleId="1AC7711C205BA046997B2348BCD2293B">
    <w:name w:val="1AC7711C205BA046997B2348BCD2293B"/>
    <w:rsid w:val="00F51877"/>
  </w:style>
  <w:style w:type="paragraph" w:customStyle="1" w:styleId="91766F7C5FFF3D46A17A5AE08781F29D">
    <w:name w:val="91766F7C5FFF3D46A17A5AE08781F29D"/>
    <w:rsid w:val="00F51877"/>
  </w:style>
  <w:style w:type="paragraph" w:customStyle="1" w:styleId="A4907D8768D4EB4D96A4CF6F9B229E80">
    <w:name w:val="A4907D8768D4EB4D96A4CF6F9B229E80"/>
    <w:rsid w:val="00F518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View">
  <a:themeElements>
    <a:clrScheme name="View">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View">
      <a:maj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Schoolbook" panose="0204060405050502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docProps/app.xml><?xml version="1.0" encoding="utf-8"?>
<Properties xmlns="http://schemas.openxmlformats.org/officeDocument/2006/extended-properties" xmlns:vt="http://schemas.openxmlformats.org/officeDocument/2006/docPropsVTypes">
  <Template>Crisp and clean resume, designed by MOO.dotx</Template>
  <TotalTime>144</TotalTime>
  <Pages>9</Pages>
  <Words>1700</Words>
  <Characters>9691</Characters>
  <Application>Microsoft Macintosh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HIST 3002: America in the Nuclear Age, 1945-1968</dc:creator>
  <cp:keywords/>
  <dc:description/>
  <cp:lastModifiedBy>Katherine Jewell</cp:lastModifiedBy>
  <cp:revision>41</cp:revision>
  <cp:lastPrinted>2017-09-11T14:44:00Z</cp:lastPrinted>
  <dcterms:created xsi:type="dcterms:W3CDTF">2017-07-27T22:18:00Z</dcterms:created>
  <dcterms:modified xsi:type="dcterms:W3CDTF">2017-09-11T14:46:00Z</dcterms:modified>
</cp:coreProperties>
</file>